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A4F3E2" w14:textId="2F2CDCB3" w:rsidR="00201650" w:rsidRDefault="00201650" w:rsidP="00FB1218">
      <w:pPr>
        <w:ind w:firstLine="720"/>
        <w:jc w:val="center"/>
        <w:rPr>
          <w:rFonts w:ascii="Calibri" w:hAnsi="Calibri" w:cs="Calibri"/>
          <w:color w:val="000000"/>
          <w:sz w:val="20"/>
        </w:rPr>
      </w:pPr>
      <w:r w:rsidRPr="00315C7A">
        <w:rPr>
          <w:rFonts w:ascii="Calibri" w:hAnsi="Calibri" w:cs="Calibri"/>
          <w:color w:val="000000"/>
          <w:sz w:val="20"/>
        </w:rPr>
        <w:t>Unclassified</w:t>
      </w:r>
    </w:p>
    <w:p w14:paraId="03DCE244" w14:textId="2CB3E6AB" w:rsidR="00201650" w:rsidRPr="00315C7A" w:rsidRDefault="00F13038" w:rsidP="00201650">
      <w:pPr>
        <w:rPr>
          <w:rFonts w:ascii="Calibri" w:hAnsi="Calibri" w:cs="Calibri"/>
          <w:color w:val="000000"/>
          <w:sz w:val="20"/>
        </w:rPr>
      </w:pPr>
      <w:r>
        <w:rPr>
          <w:noProof/>
          <w:color w:val="2B579A"/>
          <w:shd w:val="clear" w:color="auto" w:fill="E6E6E6"/>
        </w:rPr>
        <w:drawing>
          <wp:inline distT="0" distB="0" distL="0" distR="0" wp14:anchorId="03338AB6" wp14:editId="6B5D2C99">
            <wp:extent cx="1784546" cy="426085"/>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1">
                      <a:extLst>
                        <a:ext uri="{28A0092B-C50C-407E-A947-70E740481C1C}">
                          <a14:useLocalDpi xmlns:a14="http://schemas.microsoft.com/office/drawing/2010/main" val="0"/>
                        </a:ext>
                      </a:extLst>
                    </a:blip>
                    <a:stretch>
                      <a:fillRect/>
                    </a:stretch>
                  </pic:blipFill>
                  <pic:spPr>
                    <a:xfrm>
                      <a:off x="0" y="0"/>
                      <a:ext cx="1789595" cy="427290"/>
                    </a:xfrm>
                    <a:prstGeom prst="rect">
                      <a:avLst/>
                    </a:prstGeom>
                  </pic:spPr>
                </pic:pic>
              </a:graphicData>
            </a:graphic>
          </wp:inline>
        </w:drawing>
      </w:r>
      <w:r w:rsidR="00201650" w:rsidRPr="00201650">
        <w:rPr>
          <w:rFonts w:ascii="Calibri" w:hAnsi="Calibri" w:cs="Calibri"/>
          <w:color w:val="000000"/>
          <w:sz w:val="20"/>
        </w:rPr>
        <w:t xml:space="preserve"> </w:t>
      </w:r>
    </w:p>
    <w:p w14:paraId="2B58D628" w14:textId="4BE1079F" w:rsidR="00B00FAF" w:rsidRPr="005C2392" w:rsidRDefault="00B00FAF" w:rsidP="00F13038">
      <w:pPr>
        <w:rPr>
          <w:rFonts w:ascii="Arial" w:hAnsi="Arial" w:cs="Arial"/>
          <w:lang w:val="en-CA"/>
        </w:rPr>
      </w:pPr>
    </w:p>
    <w:p w14:paraId="0A1C860A" w14:textId="77777777" w:rsidR="00B00FAF" w:rsidRPr="005C2392" w:rsidRDefault="00B00FAF" w:rsidP="00B00FAF">
      <w:pPr>
        <w:rPr>
          <w:rFonts w:ascii="Arial" w:hAnsi="Arial" w:cs="Arial"/>
          <w:lang w:val="en-CA"/>
        </w:rPr>
      </w:pPr>
    </w:p>
    <w:p w14:paraId="144580BC" w14:textId="54DC5F8E" w:rsidR="00B4261A" w:rsidRPr="00BF1D8B" w:rsidRDefault="00B4261A" w:rsidP="00B4261A">
      <w:pPr>
        <w:pStyle w:val="Header"/>
        <w:pBdr>
          <w:top w:val="single" w:sz="12" w:space="1" w:color="808080"/>
          <w:bottom w:val="single" w:sz="12" w:space="1" w:color="808080"/>
        </w:pBdr>
        <w:tabs>
          <w:tab w:val="left" w:pos="4536"/>
        </w:tabs>
        <w:spacing w:line="640" w:lineRule="exact"/>
        <w:ind w:left="142" w:right="310"/>
        <w:jc w:val="center"/>
        <w:rPr>
          <w:rFonts w:ascii="Arial" w:hAnsi="Arial" w:cs="Arial"/>
          <w:noProof/>
          <w:sz w:val="56"/>
          <w:szCs w:val="56"/>
        </w:rPr>
      </w:pPr>
      <w:r>
        <w:rPr>
          <w:rFonts w:ascii="Arial" w:hAnsi="Arial"/>
          <w:sz w:val="56"/>
          <w:szCs w:val="56"/>
        </w:rPr>
        <w:t>News Release</w:t>
      </w:r>
    </w:p>
    <w:p w14:paraId="496868FD" w14:textId="77777777" w:rsidR="00B4261A" w:rsidRPr="00BF1D8B" w:rsidRDefault="00B4261A" w:rsidP="00B4261A">
      <w:pPr>
        <w:pStyle w:val="Heading1"/>
        <w:rPr>
          <w:b w:val="0"/>
          <w:noProof/>
          <w:sz w:val="18"/>
          <w:szCs w:val="18"/>
        </w:rPr>
      </w:pPr>
    </w:p>
    <w:tbl>
      <w:tblPr>
        <w:tblW w:w="0" w:type="auto"/>
        <w:tblLayout w:type="fixed"/>
        <w:tblLook w:val="0000" w:firstRow="0" w:lastRow="0" w:firstColumn="0" w:lastColumn="0" w:noHBand="0" w:noVBand="0"/>
      </w:tblPr>
      <w:tblGrid>
        <w:gridCol w:w="4518"/>
        <w:gridCol w:w="5058"/>
      </w:tblGrid>
      <w:tr w:rsidR="00B4261A" w:rsidRPr="00BF1D8B" w14:paraId="21082CCE" w14:textId="77777777">
        <w:tc>
          <w:tcPr>
            <w:tcW w:w="4518" w:type="dxa"/>
          </w:tcPr>
          <w:p w14:paraId="459090B2" w14:textId="77777777" w:rsidR="00B4261A" w:rsidRPr="00BF1D8B" w:rsidRDefault="00B4261A">
            <w:pPr>
              <w:rPr>
                <w:rFonts w:ascii="Arial" w:hAnsi="Arial" w:cs="Arial"/>
                <w:noProof/>
              </w:rPr>
            </w:pPr>
            <w:r>
              <w:rPr>
                <w:rFonts w:ascii="Arial" w:hAnsi="Arial"/>
              </w:rPr>
              <w:t>For immediate release</w:t>
            </w:r>
          </w:p>
          <w:p w14:paraId="560BCDE3" w14:textId="24BF50E2" w:rsidR="00B4261A" w:rsidRDefault="003F1F5A">
            <w:pPr>
              <w:rPr>
                <w:rFonts w:ascii="Arial" w:hAnsi="Arial"/>
              </w:rPr>
            </w:pPr>
            <w:bookmarkStart w:id="0" w:name="lt_pId002"/>
            <w:r>
              <w:rPr>
                <w:rFonts w:ascii="Arial" w:hAnsi="Arial"/>
              </w:rPr>
              <w:t xml:space="preserve">March </w:t>
            </w:r>
            <w:r w:rsidR="003A274F">
              <w:rPr>
                <w:rFonts w:ascii="Arial" w:hAnsi="Arial"/>
              </w:rPr>
              <w:t>13</w:t>
            </w:r>
            <w:r w:rsidR="005B03B8">
              <w:rPr>
                <w:rFonts w:ascii="Arial" w:hAnsi="Arial"/>
              </w:rPr>
              <w:t>, 2024</w:t>
            </w:r>
          </w:p>
          <w:bookmarkEnd w:id="0"/>
          <w:p w14:paraId="1DE65369" w14:textId="77777777" w:rsidR="00B4261A" w:rsidRPr="005C7680" w:rsidRDefault="00B4261A">
            <w:pPr>
              <w:rPr>
                <w:rFonts w:ascii="Arial" w:hAnsi="Arial" w:cs="Arial"/>
                <w:noProof/>
              </w:rPr>
            </w:pPr>
          </w:p>
        </w:tc>
        <w:tc>
          <w:tcPr>
            <w:tcW w:w="5058" w:type="dxa"/>
          </w:tcPr>
          <w:p w14:paraId="281AA3BC" w14:textId="77777777" w:rsidR="00B4261A" w:rsidRPr="005C7680" w:rsidRDefault="00B4261A">
            <w:pPr>
              <w:rPr>
                <w:rFonts w:ascii="Arial" w:hAnsi="Arial" w:cs="Arial"/>
                <w:noProof/>
              </w:rPr>
            </w:pPr>
          </w:p>
        </w:tc>
      </w:tr>
    </w:tbl>
    <w:p w14:paraId="2093FBD0" w14:textId="77777777" w:rsidR="00B00FAF" w:rsidRPr="005C2392" w:rsidRDefault="00B00FAF" w:rsidP="00B00FAF">
      <w:pPr>
        <w:rPr>
          <w:rFonts w:ascii="Arial" w:hAnsi="Arial" w:cs="Arial"/>
          <w:lang w:val="en-CA"/>
        </w:rPr>
      </w:pPr>
    </w:p>
    <w:p w14:paraId="683011C8" w14:textId="135749E6" w:rsidR="00B00FAF" w:rsidRDefault="149269CE" w:rsidP="4CFB4FAD">
      <w:pPr>
        <w:jc w:val="center"/>
        <w:rPr>
          <w:rFonts w:ascii="Arial" w:hAnsi="Arial" w:cs="Arial"/>
          <w:b/>
          <w:bCs/>
          <w:sz w:val="28"/>
          <w:szCs w:val="28"/>
          <w:lang w:val="en-CA"/>
        </w:rPr>
      </w:pPr>
      <w:r w:rsidRPr="4CFB4FAD">
        <w:rPr>
          <w:rFonts w:ascii="Arial" w:hAnsi="Arial" w:cs="Arial"/>
          <w:b/>
          <w:bCs/>
          <w:sz w:val="28"/>
          <w:szCs w:val="28"/>
          <w:lang w:val="en-CA"/>
        </w:rPr>
        <w:t xml:space="preserve"> </w:t>
      </w:r>
      <w:r w:rsidR="00D65175" w:rsidRPr="4CFB4FAD">
        <w:rPr>
          <w:rFonts w:ascii="Arial" w:hAnsi="Arial" w:cs="Arial"/>
          <w:b/>
          <w:bCs/>
          <w:sz w:val="28"/>
          <w:szCs w:val="28"/>
          <w:lang w:val="en-CA"/>
        </w:rPr>
        <w:t>Helping build</w:t>
      </w:r>
      <w:r w:rsidR="00FB6D14" w:rsidRPr="4CFB4FAD">
        <w:rPr>
          <w:rFonts w:ascii="Arial" w:hAnsi="Arial" w:cs="Arial"/>
          <w:b/>
          <w:bCs/>
          <w:sz w:val="28"/>
          <w:szCs w:val="28"/>
          <w:lang w:val="en-CA"/>
        </w:rPr>
        <w:t xml:space="preserve"> </w:t>
      </w:r>
      <w:r w:rsidR="00B05A22" w:rsidRPr="4CFB4FAD">
        <w:rPr>
          <w:rFonts w:ascii="Arial" w:hAnsi="Arial" w:cs="Arial"/>
          <w:b/>
          <w:bCs/>
          <w:sz w:val="28"/>
          <w:szCs w:val="28"/>
          <w:lang w:val="en-CA"/>
        </w:rPr>
        <w:t xml:space="preserve">more homes, </w:t>
      </w:r>
      <w:r w:rsidR="007E03D0" w:rsidRPr="4CFB4FAD">
        <w:rPr>
          <w:rFonts w:ascii="Arial" w:hAnsi="Arial" w:cs="Arial"/>
          <w:b/>
          <w:bCs/>
          <w:sz w:val="28"/>
          <w:szCs w:val="28"/>
          <w:lang w:val="en-CA"/>
        </w:rPr>
        <w:t>faster</w:t>
      </w:r>
      <w:r w:rsidR="00D65175" w:rsidRPr="4CFB4FAD">
        <w:rPr>
          <w:rFonts w:ascii="Arial" w:hAnsi="Arial" w:cs="Arial"/>
          <w:b/>
          <w:bCs/>
          <w:sz w:val="28"/>
          <w:szCs w:val="28"/>
          <w:lang w:val="en-CA"/>
        </w:rPr>
        <w:t xml:space="preserve"> in </w:t>
      </w:r>
      <w:proofErr w:type="gramStart"/>
      <w:r w:rsidR="003A274F">
        <w:rPr>
          <w:rFonts w:ascii="Arial" w:hAnsi="Arial" w:cs="Arial"/>
          <w:b/>
          <w:bCs/>
          <w:sz w:val="28"/>
          <w:szCs w:val="28"/>
          <w:lang w:val="en-CA"/>
        </w:rPr>
        <w:t>Antigonish</w:t>
      </w:r>
      <w:proofErr w:type="gramEnd"/>
    </w:p>
    <w:p w14:paraId="119941D9" w14:textId="77777777" w:rsidR="004A41E5" w:rsidRPr="005C2392" w:rsidRDefault="004A41E5" w:rsidP="00B00FAF">
      <w:pPr>
        <w:jc w:val="center"/>
        <w:rPr>
          <w:rFonts w:ascii="Arial" w:hAnsi="Arial" w:cs="Arial"/>
          <w:b/>
          <w:sz w:val="28"/>
          <w:szCs w:val="28"/>
          <w:lang w:val="en-CA"/>
        </w:rPr>
      </w:pPr>
    </w:p>
    <w:p w14:paraId="172720D7" w14:textId="77777777" w:rsidR="00B00FAF" w:rsidRPr="0057290A" w:rsidRDefault="00B00FAF" w:rsidP="00B00FAF">
      <w:pPr>
        <w:rPr>
          <w:rFonts w:ascii="Arial" w:hAnsi="Arial" w:cs="Arial"/>
          <w:bCs/>
          <w:caps/>
          <w:lang w:val="en-CA"/>
        </w:rPr>
      </w:pPr>
    </w:p>
    <w:p w14:paraId="1AE5E8C8" w14:textId="4F9B6C3D" w:rsidR="007E03D0" w:rsidRPr="00D2742A" w:rsidRDefault="003A274F" w:rsidP="00D2742A">
      <w:pPr>
        <w:autoSpaceDE w:val="0"/>
        <w:autoSpaceDN w:val="0"/>
        <w:adjustRightInd w:val="0"/>
        <w:rPr>
          <w:rFonts w:ascii="Arial" w:hAnsi="Arial" w:cs="Arial"/>
          <w:lang w:eastAsia="en-CA"/>
        </w:rPr>
      </w:pPr>
      <w:r>
        <w:rPr>
          <w:rFonts w:ascii="Arial" w:hAnsi="Arial" w:cs="Arial"/>
          <w:b/>
          <w:lang w:val="en-CA" w:eastAsia="en-CA"/>
        </w:rPr>
        <w:t>Antigonish</w:t>
      </w:r>
      <w:r w:rsidR="007131B8" w:rsidRPr="00587E3A">
        <w:rPr>
          <w:rFonts w:ascii="Arial" w:hAnsi="Arial" w:cs="Arial"/>
          <w:b/>
          <w:lang w:val="en-CA" w:eastAsia="en-CA"/>
        </w:rPr>
        <w:t xml:space="preserve">, </w:t>
      </w:r>
      <w:r w:rsidR="008F38AB">
        <w:rPr>
          <w:rFonts w:ascii="Arial" w:hAnsi="Arial" w:cs="Arial"/>
          <w:b/>
          <w:lang w:val="en-CA" w:eastAsia="en-CA"/>
        </w:rPr>
        <w:t>N</w:t>
      </w:r>
      <w:r>
        <w:rPr>
          <w:rFonts w:ascii="Arial" w:hAnsi="Arial" w:cs="Arial"/>
          <w:b/>
          <w:lang w:val="en-CA" w:eastAsia="en-CA"/>
        </w:rPr>
        <w:t>S</w:t>
      </w:r>
      <w:r w:rsidR="00B4261A" w:rsidRPr="00B4261A">
        <w:rPr>
          <w:rFonts w:ascii="Arial" w:hAnsi="Arial" w:cs="Arial"/>
          <w:b/>
          <w:bCs/>
          <w:lang w:eastAsia="en-CA"/>
        </w:rPr>
        <w:t xml:space="preserve"> </w:t>
      </w:r>
      <w:r w:rsidR="00010831">
        <w:rPr>
          <w:rFonts w:ascii="Arial" w:hAnsi="Arial"/>
          <w:b/>
        </w:rPr>
        <w:t xml:space="preserve">– </w:t>
      </w:r>
      <w:r w:rsidR="00A409A3">
        <w:rPr>
          <w:rFonts w:ascii="Arial" w:hAnsi="Arial" w:cs="Arial"/>
          <w:lang w:eastAsia="en-CA"/>
        </w:rPr>
        <w:t>With federal funding and federal leadership</w:t>
      </w:r>
      <w:r w:rsidR="00F13CA5">
        <w:rPr>
          <w:rFonts w:ascii="Arial" w:hAnsi="Arial" w:cs="Arial"/>
          <w:lang w:eastAsia="en-CA"/>
        </w:rPr>
        <w:t>,</w:t>
      </w:r>
      <w:r w:rsidR="00A409A3">
        <w:rPr>
          <w:rFonts w:ascii="Arial" w:hAnsi="Arial" w:cs="Arial"/>
          <w:lang w:eastAsia="en-CA"/>
        </w:rPr>
        <w:t xml:space="preserve"> we are changing how cities let housing get built in their municipalities. </w:t>
      </w:r>
      <w:r w:rsidR="00A409A3" w:rsidRPr="0094573F">
        <w:rPr>
          <w:rFonts w:ascii="Arial" w:hAnsi="Arial" w:cs="Arial"/>
        </w:rPr>
        <w:t>With a greater focus on higher density housing, student housing, homes near transit and affordable housing</w:t>
      </w:r>
      <w:r w:rsidR="00F13CA5">
        <w:rPr>
          <w:rFonts w:ascii="Arial" w:hAnsi="Arial" w:cs="Arial"/>
        </w:rPr>
        <w:t>,</w:t>
      </w:r>
      <w:r w:rsidR="00A409A3" w:rsidRPr="0094573F">
        <w:rPr>
          <w:rFonts w:ascii="Arial" w:hAnsi="Arial" w:cs="Arial"/>
        </w:rPr>
        <w:t xml:space="preserve"> we are going to get more homes built for Canadians </w:t>
      </w:r>
      <w:r w:rsidR="00A409A3">
        <w:rPr>
          <w:rFonts w:ascii="Arial" w:hAnsi="Arial" w:cs="Arial"/>
        </w:rPr>
        <w:t>at prices they can afford.</w:t>
      </w:r>
    </w:p>
    <w:p w14:paraId="41B79018" w14:textId="438EA2C4" w:rsidR="007E03D0" w:rsidRPr="00D2742A" w:rsidRDefault="007E03D0" w:rsidP="00D2742A">
      <w:pPr>
        <w:autoSpaceDE w:val="0"/>
        <w:autoSpaceDN w:val="0"/>
        <w:adjustRightInd w:val="0"/>
        <w:rPr>
          <w:rFonts w:ascii="Arial" w:hAnsi="Arial" w:cs="Arial"/>
          <w:lang w:eastAsia="en-CA"/>
        </w:rPr>
      </w:pPr>
    </w:p>
    <w:p w14:paraId="56311FBF" w14:textId="28A86729" w:rsidR="00CC64C3" w:rsidRPr="00D2742A" w:rsidRDefault="00A409A3" w:rsidP="00D2742A">
      <w:pPr>
        <w:autoSpaceDE w:val="0"/>
        <w:autoSpaceDN w:val="0"/>
        <w:adjustRightInd w:val="0"/>
        <w:rPr>
          <w:rFonts w:ascii="Arial" w:hAnsi="Arial" w:cs="Arial"/>
          <w:lang w:eastAsia="en-CA"/>
        </w:rPr>
      </w:pPr>
      <w:r w:rsidRPr="6E737B8F">
        <w:rPr>
          <w:rFonts w:ascii="Arial" w:hAnsi="Arial" w:cs="Arial"/>
          <w:lang w:eastAsia="en-CA"/>
        </w:rPr>
        <w:t xml:space="preserve">Today, </w:t>
      </w:r>
      <w:r w:rsidR="00743989" w:rsidRPr="6E737B8F">
        <w:rPr>
          <w:rFonts w:ascii="Arial" w:hAnsi="Arial" w:cs="Arial"/>
          <w:lang w:eastAsia="en-CA"/>
        </w:rPr>
        <w:t>t</w:t>
      </w:r>
      <w:r w:rsidR="007E03D0" w:rsidRPr="6E737B8F">
        <w:rPr>
          <w:rFonts w:ascii="Arial" w:hAnsi="Arial" w:cs="Arial"/>
          <w:lang w:eastAsia="en-CA"/>
        </w:rPr>
        <w:t xml:space="preserve">he </w:t>
      </w:r>
      <w:r w:rsidR="5B37589F" w:rsidRPr="6E737B8F">
        <w:rPr>
          <w:rFonts w:ascii="Arial" w:hAnsi="Arial" w:cs="Arial"/>
          <w:lang w:eastAsia="en-CA"/>
        </w:rPr>
        <w:t>Government of Canada</w:t>
      </w:r>
      <w:r w:rsidR="003A274F">
        <w:rPr>
          <w:rFonts w:ascii="Arial" w:hAnsi="Arial" w:cs="Arial"/>
          <w:lang w:eastAsia="en-CA"/>
        </w:rPr>
        <w:t xml:space="preserve">, </w:t>
      </w:r>
      <w:r w:rsidR="00414020">
        <w:rPr>
          <w:rFonts w:ascii="Arial" w:hAnsi="Arial" w:cs="Arial"/>
          <w:lang w:eastAsia="en-CA"/>
        </w:rPr>
        <w:t>the</w:t>
      </w:r>
      <w:r w:rsidR="00870798">
        <w:rPr>
          <w:rFonts w:ascii="Arial" w:hAnsi="Arial" w:cs="Arial"/>
          <w:lang w:eastAsia="en-CA"/>
        </w:rPr>
        <w:t xml:space="preserve"> </w:t>
      </w:r>
      <w:r w:rsidR="00607B90">
        <w:rPr>
          <w:rFonts w:ascii="Arial" w:hAnsi="Arial" w:cs="Arial"/>
          <w:lang w:eastAsia="en-CA"/>
        </w:rPr>
        <w:t xml:space="preserve">Municipality of the </w:t>
      </w:r>
      <w:r w:rsidR="00E22D73" w:rsidRPr="00E22D73">
        <w:rPr>
          <w:rFonts w:ascii="Arial" w:hAnsi="Arial" w:cs="Arial"/>
          <w:lang w:eastAsia="en-CA"/>
        </w:rPr>
        <w:t xml:space="preserve">County of Antigonish </w:t>
      </w:r>
      <w:r w:rsidR="003A274F">
        <w:rPr>
          <w:rFonts w:ascii="Arial" w:hAnsi="Arial" w:cs="Arial"/>
          <w:lang w:eastAsia="en-CA"/>
        </w:rPr>
        <w:t xml:space="preserve">and the </w:t>
      </w:r>
      <w:r w:rsidR="009D7211">
        <w:rPr>
          <w:rFonts w:ascii="Arial" w:hAnsi="Arial" w:cs="Arial"/>
          <w:lang w:eastAsia="en-CA"/>
        </w:rPr>
        <w:t>Town</w:t>
      </w:r>
      <w:r w:rsidR="009D7211" w:rsidRPr="6E737B8F">
        <w:rPr>
          <w:rFonts w:ascii="Arial" w:hAnsi="Arial" w:cs="Arial"/>
          <w:lang w:eastAsia="en-CA"/>
        </w:rPr>
        <w:t xml:space="preserve"> </w:t>
      </w:r>
      <w:r w:rsidR="5B37589F" w:rsidRPr="6E737B8F">
        <w:rPr>
          <w:rFonts w:ascii="Arial" w:hAnsi="Arial" w:cs="Arial"/>
          <w:lang w:eastAsia="en-CA"/>
        </w:rPr>
        <w:t xml:space="preserve">of </w:t>
      </w:r>
      <w:r w:rsidR="003A274F">
        <w:rPr>
          <w:rFonts w:ascii="Arial" w:hAnsi="Arial" w:cs="Arial"/>
          <w:lang w:eastAsia="en-CA"/>
        </w:rPr>
        <w:t>Ant</w:t>
      </w:r>
      <w:r w:rsidR="00B20CCA">
        <w:rPr>
          <w:rFonts w:ascii="Arial" w:hAnsi="Arial" w:cs="Arial"/>
          <w:lang w:eastAsia="en-CA"/>
        </w:rPr>
        <w:t>ig</w:t>
      </w:r>
      <w:r w:rsidR="003A274F">
        <w:rPr>
          <w:rFonts w:ascii="Arial" w:hAnsi="Arial" w:cs="Arial"/>
          <w:lang w:eastAsia="en-CA"/>
        </w:rPr>
        <w:t>onish</w:t>
      </w:r>
      <w:r w:rsidR="00414020">
        <w:rPr>
          <w:rFonts w:ascii="Arial" w:hAnsi="Arial" w:cs="Arial"/>
          <w:lang w:eastAsia="en-CA"/>
        </w:rPr>
        <w:t xml:space="preserve"> </w:t>
      </w:r>
      <w:r w:rsidR="007E03D0" w:rsidRPr="6E737B8F">
        <w:rPr>
          <w:rFonts w:ascii="Arial" w:hAnsi="Arial" w:cs="Arial"/>
          <w:lang w:eastAsia="en-CA"/>
        </w:rPr>
        <w:t>announce</w:t>
      </w:r>
      <w:r w:rsidR="0A671486" w:rsidRPr="6E737B8F">
        <w:rPr>
          <w:rFonts w:ascii="Arial" w:hAnsi="Arial" w:cs="Arial"/>
          <w:lang w:eastAsia="en-CA"/>
        </w:rPr>
        <w:t>d</w:t>
      </w:r>
      <w:r w:rsidR="007E03D0" w:rsidRPr="6E737B8F">
        <w:rPr>
          <w:rFonts w:ascii="Arial" w:hAnsi="Arial" w:cs="Arial"/>
          <w:lang w:eastAsia="en-CA"/>
        </w:rPr>
        <w:t xml:space="preserve"> </w:t>
      </w:r>
      <w:r w:rsidR="0E493232" w:rsidRPr="6E737B8F">
        <w:rPr>
          <w:rFonts w:ascii="Arial" w:hAnsi="Arial" w:cs="Arial"/>
          <w:lang w:eastAsia="en-CA"/>
        </w:rPr>
        <w:t>that they reached agreement</w:t>
      </w:r>
      <w:r w:rsidR="00FC356D">
        <w:rPr>
          <w:rFonts w:ascii="Arial" w:hAnsi="Arial" w:cs="Arial"/>
          <w:lang w:eastAsia="en-CA"/>
        </w:rPr>
        <w:t>s</w:t>
      </w:r>
      <w:r w:rsidR="0E493232" w:rsidRPr="6E737B8F">
        <w:rPr>
          <w:rFonts w:ascii="Arial" w:hAnsi="Arial" w:cs="Arial"/>
          <w:lang w:eastAsia="en-CA"/>
        </w:rPr>
        <w:t xml:space="preserve"> to fast track</w:t>
      </w:r>
      <w:r w:rsidR="004D4760">
        <w:rPr>
          <w:rFonts w:ascii="Arial" w:hAnsi="Arial" w:cs="Arial"/>
          <w:lang w:eastAsia="en-CA"/>
        </w:rPr>
        <w:t xml:space="preserve"> a combined total of</w:t>
      </w:r>
      <w:r w:rsidR="0E493232" w:rsidRPr="6E737B8F">
        <w:rPr>
          <w:rFonts w:ascii="Arial" w:hAnsi="Arial" w:cs="Arial"/>
          <w:lang w:eastAsia="en-CA"/>
        </w:rPr>
        <w:t xml:space="preserve"> </w:t>
      </w:r>
      <w:r w:rsidR="003072A9">
        <w:rPr>
          <w:rFonts w:ascii="Arial" w:hAnsi="Arial" w:cs="Arial"/>
          <w:lang w:eastAsia="en-CA"/>
        </w:rPr>
        <w:t>93</w:t>
      </w:r>
      <w:r w:rsidR="00FC356D">
        <w:rPr>
          <w:rFonts w:ascii="Arial" w:hAnsi="Arial" w:cs="Arial"/>
          <w:lang w:eastAsia="en-CA"/>
        </w:rPr>
        <w:t xml:space="preserve"> </w:t>
      </w:r>
      <w:r w:rsidR="004D4760">
        <w:rPr>
          <w:rFonts w:ascii="Arial" w:hAnsi="Arial" w:cs="Arial"/>
          <w:lang w:eastAsia="en-CA"/>
        </w:rPr>
        <w:t>homes</w:t>
      </w:r>
      <w:r w:rsidR="0E493232" w:rsidRPr="6E737B8F">
        <w:rPr>
          <w:rFonts w:ascii="Arial" w:hAnsi="Arial" w:cs="Arial"/>
          <w:lang w:eastAsia="en-CA"/>
        </w:rPr>
        <w:t xml:space="preserve"> over the next three years. This work will help spur the construction of </w:t>
      </w:r>
      <w:r w:rsidR="00B20CCA">
        <w:rPr>
          <w:rFonts w:ascii="Arial" w:hAnsi="Arial" w:cs="Arial"/>
          <w:lang w:eastAsia="en-CA"/>
        </w:rPr>
        <w:t xml:space="preserve">more than </w:t>
      </w:r>
      <w:r w:rsidR="00FD4110">
        <w:rPr>
          <w:rFonts w:ascii="Arial" w:hAnsi="Arial" w:cs="Arial"/>
          <w:lang w:eastAsia="en-CA"/>
        </w:rPr>
        <w:t>2</w:t>
      </w:r>
      <w:r w:rsidR="00B20CCA">
        <w:rPr>
          <w:rFonts w:ascii="Arial" w:hAnsi="Arial" w:cs="Arial"/>
          <w:lang w:eastAsia="en-CA"/>
        </w:rPr>
        <w:t>70</w:t>
      </w:r>
      <w:r w:rsidR="002D75F5" w:rsidRPr="6E737B8F">
        <w:rPr>
          <w:rFonts w:ascii="Arial" w:hAnsi="Arial" w:cs="Arial"/>
          <w:lang w:eastAsia="en-CA"/>
        </w:rPr>
        <w:t xml:space="preserve"> </w:t>
      </w:r>
      <w:r w:rsidR="0E493232" w:rsidRPr="6E737B8F">
        <w:rPr>
          <w:rFonts w:ascii="Arial" w:hAnsi="Arial" w:cs="Arial"/>
          <w:lang w:eastAsia="en-CA"/>
        </w:rPr>
        <w:t xml:space="preserve">homes over the next decade. </w:t>
      </w:r>
    </w:p>
    <w:p w14:paraId="315A5CB6" w14:textId="77777777" w:rsidR="00CC64C3" w:rsidRPr="00D2742A" w:rsidRDefault="00CC64C3" w:rsidP="4CFB4FAD">
      <w:pPr>
        <w:autoSpaceDE w:val="0"/>
        <w:autoSpaceDN w:val="0"/>
        <w:adjustRightInd w:val="0"/>
        <w:rPr>
          <w:rFonts w:ascii="Arial" w:hAnsi="Arial" w:cs="Arial"/>
          <w:highlight w:val="yellow"/>
          <w:lang w:eastAsia="en-CA"/>
        </w:rPr>
      </w:pPr>
    </w:p>
    <w:p w14:paraId="5D244FB0" w14:textId="1573D5DB" w:rsidR="00D566AD" w:rsidRDefault="00D566AD" w:rsidP="00D566AD">
      <w:pPr>
        <w:autoSpaceDE w:val="0"/>
        <w:autoSpaceDN w:val="0"/>
        <w:adjustRightInd w:val="0"/>
        <w:rPr>
          <w:rFonts w:ascii="Arial" w:hAnsi="Arial" w:cs="Arial"/>
          <w:lang w:eastAsia="en-CA"/>
        </w:rPr>
      </w:pPr>
      <w:r w:rsidRPr="003B22BD">
        <w:rPr>
          <w:rFonts w:ascii="Arial" w:hAnsi="Arial" w:cs="Arial"/>
          <w:lang w:eastAsia="en-CA"/>
        </w:rPr>
        <w:t>The agreement</w:t>
      </w:r>
      <w:r w:rsidR="001660D9">
        <w:rPr>
          <w:rFonts w:ascii="Arial" w:hAnsi="Arial" w:cs="Arial"/>
          <w:lang w:eastAsia="en-CA"/>
        </w:rPr>
        <w:t>s</w:t>
      </w:r>
      <w:r w:rsidRPr="003B22BD">
        <w:rPr>
          <w:rFonts w:ascii="Arial" w:hAnsi="Arial" w:cs="Arial"/>
          <w:lang w:eastAsia="en-CA"/>
        </w:rPr>
        <w:t xml:space="preserve"> under the Housing Accelerator Fund (HAF), will provide</w:t>
      </w:r>
      <w:r>
        <w:rPr>
          <w:rFonts w:ascii="Arial" w:hAnsi="Arial" w:cs="Arial"/>
          <w:lang w:eastAsia="en-CA"/>
        </w:rPr>
        <w:t xml:space="preserve"> </w:t>
      </w:r>
      <w:r w:rsidR="00B156F0">
        <w:rPr>
          <w:rFonts w:ascii="Arial" w:hAnsi="Arial" w:cs="Arial"/>
          <w:lang w:eastAsia="en-CA"/>
        </w:rPr>
        <w:t xml:space="preserve">more than </w:t>
      </w:r>
      <w:r w:rsidRPr="00653D2D">
        <w:rPr>
          <w:rFonts w:ascii="Arial" w:hAnsi="Arial" w:cs="Arial"/>
          <w:lang w:eastAsia="en-CA"/>
        </w:rPr>
        <w:t>$</w:t>
      </w:r>
      <w:r w:rsidR="00694305">
        <w:rPr>
          <w:rFonts w:ascii="Arial" w:hAnsi="Arial" w:cs="Arial"/>
          <w:lang w:eastAsia="en-CA"/>
        </w:rPr>
        <w:t>3.2</w:t>
      </w:r>
      <w:r w:rsidR="000F0D31">
        <w:rPr>
          <w:rFonts w:ascii="Arial" w:hAnsi="Arial" w:cs="Arial"/>
          <w:lang w:eastAsia="en-CA"/>
        </w:rPr>
        <w:t xml:space="preserve"> </w:t>
      </w:r>
      <w:r w:rsidRPr="00653D2D">
        <w:rPr>
          <w:rFonts w:ascii="Arial" w:hAnsi="Arial" w:cs="Arial"/>
          <w:lang w:eastAsia="en-CA"/>
        </w:rPr>
        <w:t>million</w:t>
      </w:r>
      <w:r w:rsidRPr="003B22BD">
        <w:rPr>
          <w:rFonts w:ascii="Arial" w:hAnsi="Arial" w:cs="Arial"/>
          <w:lang w:eastAsia="en-CA"/>
        </w:rPr>
        <w:t xml:space="preserve"> to eliminate barriers to building the housing we need, faster. </w:t>
      </w:r>
    </w:p>
    <w:p w14:paraId="14EAAA88" w14:textId="77777777" w:rsidR="007C5629" w:rsidRDefault="007C5629" w:rsidP="00D566AD">
      <w:pPr>
        <w:autoSpaceDE w:val="0"/>
        <w:autoSpaceDN w:val="0"/>
        <w:adjustRightInd w:val="0"/>
        <w:rPr>
          <w:rFonts w:ascii="Arial" w:hAnsi="Arial" w:cs="Arial"/>
          <w:lang w:eastAsia="en-CA"/>
        </w:rPr>
      </w:pPr>
    </w:p>
    <w:p w14:paraId="2E6101AD" w14:textId="66E24537" w:rsidR="00820E67" w:rsidRDefault="00694305" w:rsidP="000C28D0">
      <w:pPr>
        <w:autoSpaceDE w:val="0"/>
        <w:autoSpaceDN w:val="0"/>
        <w:adjustRightInd w:val="0"/>
        <w:rPr>
          <w:rFonts w:ascii="Arial" w:eastAsiaTheme="majorEastAsia" w:hAnsi="Arial" w:cs="Arial"/>
          <w:color w:val="000000" w:themeColor="text1"/>
        </w:rPr>
      </w:pPr>
      <w:r>
        <w:rPr>
          <w:rFonts w:ascii="Arial" w:hAnsi="Arial" w:cs="Arial"/>
          <w:lang w:eastAsia="en-CA"/>
        </w:rPr>
        <w:t>The</w:t>
      </w:r>
      <w:r w:rsidR="00870798">
        <w:rPr>
          <w:rFonts w:ascii="Arial" w:hAnsi="Arial" w:cs="Arial"/>
          <w:lang w:eastAsia="en-CA"/>
        </w:rPr>
        <w:t xml:space="preserve"> </w:t>
      </w:r>
      <w:r w:rsidR="009856E4">
        <w:rPr>
          <w:rFonts w:ascii="Arial" w:hAnsi="Arial" w:cs="Arial"/>
          <w:lang w:eastAsia="en-CA"/>
        </w:rPr>
        <w:t xml:space="preserve">Municipality of the </w:t>
      </w:r>
      <w:r w:rsidR="00E22D73" w:rsidRPr="00E22D73">
        <w:rPr>
          <w:rFonts w:ascii="Arial" w:hAnsi="Arial" w:cs="Arial"/>
          <w:lang w:eastAsia="en-CA"/>
        </w:rPr>
        <w:t xml:space="preserve">County of Antigonish </w:t>
      </w:r>
      <w:r w:rsidR="007C5629" w:rsidRPr="00634DBD">
        <w:rPr>
          <w:rFonts w:ascii="Arial" w:hAnsi="Arial" w:cs="Arial"/>
          <w:lang w:eastAsia="en-CA"/>
        </w:rPr>
        <w:t xml:space="preserve">will receive </w:t>
      </w:r>
      <w:r w:rsidR="00820E67">
        <w:rPr>
          <w:rFonts w:ascii="Arial" w:hAnsi="Arial" w:cs="Arial"/>
          <w:lang w:eastAsia="en-CA"/>
        </w:rPr>
        <w:t>over</w:t>
      </w:r>
      <w:r w:rsidR="00FF5F67" w:rsidRPr="00634DBD">
        <w:rPr>
          <w:rFonts w:ascii="Arial" w:hAnsi="Arial" w:cs="Arial"/>
          <w:lang w:eastAsia="en-CA"/>
        </w:rPr>
        <w:t xml:space="preserve"> </w:t>
      </w:r>
      <w:r w:rsidR="007C5629" w:rsidRPr="00634DBD">
        <w:rPr>
          <w:rFonts w:ascii="Arial" w:hAnsi="Arial" w:cs="Arial"/>
          <w:lang w:eastAsia="en-CA"/>
        </w:rPr>
        <w:t>$</w:t>
      </w:r>
      <w:r>
        <w:rPr>
          <w:rFonts w:ascii="Arial" w:hAnsi="Arial" w:cs="Arial"/>
          <w:lang w:eastAsia="en-CA"/>
        </w:rPr>
        <w:t>1.9</w:t>
      </w:r>
      <w:r w:rsidR="007C5629" w:rsidRPr="00634DBD">
        <w:rPr>
          <w:rFonts w:ascii="Arial" w:hAnsi="Arial" w:cs="Arial"/>
          <w:lang w:eastAsia="en-CA"/>
        </w:rPr>
        <w:t xml:space="preserve"> million to support its Action Plan which commits to </w:t>
      </w:r>
      <w:r w:rsidR="00820E67">
        <w:rPr>
          <w:rFonts w:ascii="Arial" w:hAnsi="Arial" w:cs="Arial"/>
          <w:lang w:eastAsia="en-CA"/>
        </w:rPr>
        <w:t>eight</w:t>
      </w:r>
      <w:r w:rsidR="00452A19">
        <w:rPr>
          <w:rFonts w:ascii="Arial" w:hAnsi="Arial" w:cs="Arial"/>
          <w:lang w:eastAsia="en-CA"/>
        </w:rPr>
        <w:t xml:space="preserve"> </w:t>
      </w:r>
      <w:r w:rsidR="007C5629" w:rsidRPr="00634DBD">
        <w:rPr>
          <w:rFonts w:ascii="Arial" w:hAnsi="Arial" w:cs="Arial"/>
          <w:lang w:eastAsia="en-CA"/>
        </w:rPr>
        <w:t>local initiatives</w:t>
      </w:r>
      <w:r w:rsidR="007C5629" w:rsidRPr="00634DBD">
        <w:rPr>
          <w:rFonts w:ascii="Arial" w:hAnsi="Arial" w:cs="Arial"/>
          <w:lang w:eastAsia="fr-CA"/>
        </w:rPr>
        <w:t xml:space="preserve"> </w:t>
      </w:r>
      <w:r w:rsidR="000D0B76">
        <w:rPr>
          <w:rFonts w:ascii="Arial" w:hAnsi="Arial" w:cs="Arial"/>
          <w:lang w:eastAsia="fr-CA"/>
        </w:rPr>
        <w:t>including</w:t>
      </w:r>
      <w:r w:rsidR="00A640E7" w:rsidRPr="00A640E7">
        <w:rPr>
          <w:rFonts w:ascii="Arial" w:hAnsi="Arial" w:cs="Arial"/>
          <w:color w:val="000000"/>
          <w:shd w:val="clear" w:color="auto" w:fill="FFFFFF"/>
        </w:rPr>
        <w:t xml:space="preserve"> </w:t>
      </w:r>
      <w:r w:rsidR="00A640E7">
        <w:rPr>
          <w:rFonts w:ascii="Arial" w:hAnsi="Arial" w:cs="Arial"/>
          <w:color w:val="000000"/>
          <w:shd w:val="clear" w:color="auto" w:fill="FFFFFF"/>
        </w:rPr>
        <w:t>l</w:t>
      </w:r>
      <w:r w:rsidR="00A640E7" w:rsidRPr="00F43233">
        <w:rPr>
          <w:rFonts w:ascii="Arial" w:hAnsi="Arial" w:cs="Arial"/>
          <w:color w:val="000000"/>
          <w:shd w:val="clear" w:color="auto" w:fill="FFFFFF"/>
        </w:rPr>
        <w:t>everag</w:t>
      </w:r>
      <w:r w:rsidR="000D0B76">
        <w:rPr>
          <w:rFonts w:ascii="Arial" w:hAnsi="Arial" w:cs="Arial"/>
          <w:color w:val="000000"/>
          <w:shd w:val="clear" w:color="auto" w:fill="FFFFFF"/>
        </w:rPr>
        <w:t>ing</w:t>
      </w:r>
      <w:r w:rsidR="00A640E7">
        <w:rPr>
          <w:rFonts w:ascii="Arial" w:hAnsi="Arial" w:cs="Arial"/>
          <w:color w:val="000000"/>
          <w:shd w:val="clear" w:color="auto" w:fill="FFFFFF"/>
        </w:rPr>
        <w:t xml:space="preserve"> </w:t>
      </w:r>
      <w:r w:rsidR="00A640E7" w:rsidRPr="00F43233">
        <w:rPr>
          <w:rFonts w:ascii="Arial" w:hAnsi="Arial" w:cs="Arial"/>
          <w:color w:val="000000"/>
          <w:shd w:val="clear" w:color="auto" w:fill="FFFFFF"/>
        </w:rPr>
        <w:t>strategic municipal assets</w:t>
      </w:r>
      <w:r w:rsidR="00B05A93">
        <w:rPr>
          <w:rFonts w:ascii="Arial" w:hAnsi="Arial" w:cs="Arial"/>
          <w:color w:val="000000"/>
          <w:shd w:val="clear" w:color="auto" w:fill="FFFFFF"/>
        </w:rPr>
        <w:t xml:space="preserve"> for </w:t>
      </w:r>
      <w:r w:rsidR="00A640E7" w:rsidRPr="00F43233">
        <w:rPr>
          <w:rFonts w:ascii="Arial" w:hAnsi="Arial" w:cs="Arial"/>
          <w:color w:val="000000"/>
          <w:shd w:val="clear" w:color="auto" w:fill="FFFFFF"/>
        </w:rPr>
        <w:t xml:space="preserve">housing </w:t>
      </w:r>
      <w:r w:rsidR="0099401B">
        <w:rPr>
          <w:rFonts w:ascii="Arial" w:hAnsi="Arial" w:cs="Arial"/>
          <w:color w:val="000000"/>
          <w:shd w:val="clear" w:color="auto" w:fill="FFFFFF"/>
        </w:rPr>
        <w:t>development</w:t>
      </w:r>
      <w:r w:rsidR="0099401B" w:rsidRPr="00F43233">
        <w:rPr>
          <w:rFonts w:ascii="Arial" w:hAnsi="Arial" w:cs="Arial"/>
          <w:color w:val="000000"/>
          <w:shd w:val="clear" w:color="auto" w:fill="FFFFFF"/>
        </w:rPr>
        <w:t xml:space="preserve"> </w:t>
      </w:r>
      <w:r w:rsidR="0003154A">
        <w:rPr>
          <w:rFonts w:ascii="Arial" w:hAnsi="Arial" w:cs="Arial"/>
        </w:rPr>
        <w:t>and</w:t>
      </w:r>
      <w:r w:rsidR="00BF5387">
        <w:rPr>
          <w:rFonts w:ascii="Arial" w:hAnsi="Arial" w:cs="Arial"/>
        </w:rPr>
        <w:t xml:space="preserve"> grants for </w:t>
      </w:r>
      <w:r w:rsidR="000C28D0" w:rsidRPr="00F43233">
        <w:rPr>
          <w:rFonts w:ascii="Arial" w:eastAsiaTheme="majorEastAsia" w:hAnsi="Arial" w:cs="Arial"/>
        </w:rPr>
        <w:t xml:space="preserve">new </w:t>
      </w:r>
      <w:r w:rsidR="00BF5387">
        <w:rPr>
          <w:rFonts w:ascii="Arial" w:eastAsiaTheme="majorEastAsia" w:hAnsi="Arial" w:cs="Arial"/>
        </w:rPr>
        <w:t>n</w:t>
      </w:r>
      <w:r w:rsidR="000C28D0" w:rsidRPr="00F43233">
        <w:rPr>
          <w:rFonts w:ascii="Arial" w:eastAsiaTheme="majorEastAsia" w:hAnsi="Arial" w:cs="Arial"/>
        </w:rPr>
        <w:t>on-</w:t>
      </w:r>
      <w:r w:rsidR="00BF5387">
        <w:rPr>
          <w:rFonts w:ascii="Arial" w:eastAsiaTheme="majorEastAsia" w:hAnsi="Arial" w:cs="Arial"/>
        </w:rPr>
        <w:t>p</w:t>
      </w:r>
      <w:r w:rsidR="000C28D0" w:rsidRPr="00F43233">
        <w:rPr>
          <w:rFonts w:ascii="Arial" w:eastAsiaTheme="majorEastAsia" w:hAnsi="Arial" w:cs="Arial"/>
        </w:rPr>
        <w:t xml:space="preserve">rofit </w:t>
      </w:r>
      <w:r w:rsidR="00BF5387">
        <w:rPr>
          <w:rFonts w:ascii="Arial" w:eastAsiaTheme="majorEastAsia" w:hAnsi="Arial" w:cs="Arial"/>
        </w:rPr>
        <w:t>a</w:t>
      </w:r>
      <w:r w:rsidR="000C28D0" w:rsidRPr="00F43233">
        <w:rPr>
          <w:rFonts w:ascii="Arial" w:eastAsiaTheme="majorEastAsia" w:hAnsi="Arial" w:cs="Arial"/>
        </w:rPr>
        <w:t xml:space="preserve">ffordable </w:t>
      </w:r>
      <w:r w:rsidR="00BF5387">
        <w:rPr>
          <w:rFonts w:ascii="Arial" w:eastAsiaTheme="majorEastAsia" w:hAnsi="Arial" w:cs="Arial"/>
        </w:rPr>
        <w:t>h</w:t>
      </w:r>
      <w:r w:rsidR="000C28D0" w:rsidRPr="00F43233">
        <w:rPr>
          <w:rFonts w:ascii="Arial" w:eastAsiaTheme="majorEastAsia" w:hAnsi="Arial" w:cs="Arial"/>
        </w:rPr>
        <w:t>ousing</w:t>
      </w:r>
      <w:r w:rsidR="0003154A">
        <w:rPr>
          <w:rFonts w:ascii="Arial" w:eastAsiaTheme="majorEastAsia" w:hAnsi="Arial" w:cs="Arial"/>
        </w:rPr>
        <w:t xml:space="preserve">. </w:t>
      </w:r>
      <w:r w:rsidR="000C28D0" w:rsidRPr="00F43233">
        <w:rPr>
          <w:rFonts w:ascii="Arial" w:eastAsiaTheme="majorEastAsia" w:hAnsi="Arial" w:cs="Arial"/>
        </w:rPr>
        <w:t xml:space="preserve">It will also ensure </w:t>
      </w:r>
      <w:r w:rsidR="007926B1">
        <w:rPr>
          <w:rFonts w:ascii="Arial" w:eastAsiaTheme="majorEastAsia" w:hAnsi="Arial" w:cs="Arial"/>
        </w:rPr>
        <w:t>permit</w:t>
      </w:r>
      <w:r w:rsidR="000C28D0" w:rsidRPr="00F43233">
        <w:rPr>
          <w:rFonts w:ascii="Arial" w:eastAsiaTheme="majorEastAsia" w:hAnsi="Arial" w:cs="Arial"/>
        </w:rPr>
        <w:t xml:space="preserve"> approvals</w:t>
      </w:r>
      <w:r w:rsidR="0003154A">
        <w:rPr>
          <w:rFonts w:ascii="Arial" w:eastAsiaTheme="majorEastAsia" w:hAnsi="Arial" w:cs="Arial"/>
        </w:rPr>
        <w:t xml:space="preserve"> are</w:t>
      </w:r>
      <w:r w:rsidR="000C28D0" w:rsidRPr="00F43233">
        <w:rPr>
          <w:rFonts w:ascii="Arial" w:eastAsiaTheme="majorEastAsia" w:hAnsi="Arial" w:cs="Arial"/>
        </w:rPr>
        <w:t xml:space="preserve"> process</w:t>
      </w:r>
      <w:r w:rsidR="0003154A">
        <w:rPr>
          <w:rFonts w:ascii="Arial" w:eastAsiaTheme="majorEastAsia" w:hAnsi="Arial" w:cs="Arial"/>
        </w:rPr>
        <w:t>ed more efficiently by</w:t>
      </w:r>
      <w:r w:rsidR="000C28D0" w:rsidRPr="00F43233">
        <w:rPr>
          <w:rFonts w:ascii="Arial" w:eastAsiaTheme="majorEastAsia" w:hAnsi="Arial" w:cs="Arial"/>
        </w:rPr>
        <w:t xml:space="preserve"> implementing a</w:t>
      </w:r>
      <w:r w:rsidR="0003154A">
        <w:rPr>
          <w:rFonts w:ascii="Arial" w:eastAsiaTheme="majorEastAsia" w:hAnsi="Arial" w:cs="Arial"/>
        </w:rPr>
        <w:t xml:space="preserve"> new</w:t>
      </w:r>
      <w:r w:rsidR="000C28D0" w:rsidRPr="00F43233">
        <w:rPr>
          <w:rFonts w:ascii="Arial" w:eastAsiaTheme="majorEastAsia" w:hAnsi="Arial" w:cs="Arial"/>
        </w:rPr>
        <w:t xml:space="preserve"> e-permitting system. The </w:t>
      </w:r>
      <w:r w:rsidR="0086222D">
        <w:rPr>
          <w:rFonts w:ascii="Arial" w:eastAsiaTheme="majorEastAsia" w:hAnsi="Arial" w:cs="Arial"/>
        </w:rPr>
        <w:t>Municipality</w:t>
      </w:r>
      <w:r w:rsidR="0086222D" w:rsidRPr="00F43233">
        <w:rPr>
          <w:rFonts w:ascii="Arial" w:eastAsiaTheme="majorEastAsia" w:hAnsi="Arial" w:cs="Arial"/>
        </w:rPr>
        <w:t xml:space="preserve"> </w:t>
      </w:r>
      <w:r w:rsidR="007926B1">
        <w:rPr>
          <w:rFonts w:ascii="Arial" w:eastAsiaTheme="majorEastAsia" w:hAnsi="Arial" w:cs="Arial"/>
        </w:rPr>
        <w:t>intends to</w:t>
      </w:r>
      <w:r w:rsidR="000C28D0" w:rsidRPr="00F43233">
        <w:rPr>
          <w:rFonts w:ascii="Arial" w:eastAsiaTheme="majorEastAsia" w:hAnsi="Arial" w:cs="Arial"/>
        </w:rPr>
        <w:t xml:space="preserve"> expand the provision of services such as water, community transit</w:t>
      </w:r>
      <w:r w:rsidR="3DE13424" w:rsidRPr="4E719E8C">
        <w:rPr>
          <w:rFonts w:ascii="Arial" w:eastAsiaTheme="majorEastAsia" w:hAnsi="Arial" w:cs="Arial"/>
        </w:rPr>
        <w:t>,</w:t>
      </w:r>
      <w:r w:rsidR="000C28D0" w:rsidRPr="00F43233">
        <w:rPr>
          <w:rFonts w:ascii="Arial" w:eastAsiaTheme="majorEastAsia" w:hAnsi="Arial" w:cs="Arial"/>
        </w:rPr>
        <w:t xml:space="preserve"> and alternative active transportation options to support the expansion of affordable housing.</w:t>
      </w:r>
    </w:p>
    <w:p w14:paraId="22704199" w14:textId="77777777" w:rsidR="00B85B59" w:rsidRPr="008170A4" w:rsidRDefault="00B85B59" w:rsidP="007C5629">
      <w:pPr>
        <w:autoSpaceDE w:val="0"/>
        <w:autoSpaceDN w:val="0"/>
        <w:adjustRightInd w:val="0"/>
        <w:rPr>
          <w:rFonts w:ascii="Arial" w:hAnsi="Arial" w:cs="Arial"/>
          <w:lang w:eastAsia="en-CA"/>
        </w:rPr>
      </w:pPr>
    </w:p>
    <w:p w14:paraId="295F5A67" w14:textId="4DAD924E" w:rsidR="00416819" w:rsidRPr="004916A1" w:rsidRDefault="00BF05FF" w:rsidP="004916A1">
      <w:pPr>
        <w:pStyle w:val="NoSpacing"/>
        <w:rPr>
          <w:rFonts w:ascii="Arial" w:eastAsiaTheme="majorEastAsia" w:hAnsi="Arial" w:cs="Arial"/>
          <w:color w:val="000000" w:themeColor="text1"/>
          <w:sz w:val="24"/>
          <w:szCs w:val="24"/>
        </w:rPr>
      </w:pPr>
      <w:r>
        <w:rPr>
          <w:rFonts w:ascii="Arial" w:hAnsi="Arial" w:cs="Arial"/>
          <w:sz w:val="24"/>
          <w:szCs w:val="24"/>
          <w:lang w:eastAsia="en-CA"/>
        </w:rPr>
        <w:t>The Town of Antigonish</w:t>
      </w:r>
      <w:r w:rsidR="007C5629" w:rsidRPr="004916A1">
        <w:rPr>
          <w:rFonts w:ascii="Arial" w:hAnsi="Arial" w:cs="Arial"/>
          <w:sz w:val="24"/>
          <w:szCs w:val="24"/>
          <w:lang w:val="en-CA" w:eastAsia="en-CA"/>
        </w:rPr>
        <w:t xml:space="preserve"> will receive</w:t>
      </w:r>
      <w:r>
        <w:rPr>
          <w:rFonts w:ascii="Arial" w:hAnsi="Arial" w:cs="Arial"/>
          <w:sz w:val="24"/>
          <w:szCs w:val="24"/>
          <w:lang w:val="en-CA" w:eastAsia="en-CA"/>
        </w:rPr>
        <w:t xml:space="preserve"> $1.3</w:t>
      </w:r>
      <w:r w:rsidR="007C5629" w:rsidRPr="004916A1">
        <w:rPr>
          <w:rFonts w:ascii="Arial" w:hAnsi="Arial" w:cs="Arial"/>
          <w:sz w:val="24"/>
          <w:szCs w:val="24"/>
          <w:lang w:val="en-CA" w:eastAsia="en-CA"/>
        </w:rPr>
        <w:t xml:space="preserve"> </w:t>
      </w:r>
      <w:r w:rsidR="00A8113A">
        <w:rPr>
          <w:rFonts w:ascii="Arial" w:hAnsi="Arial" w:cs="Arial"/>
          <w:sz w:val="24"/>
          <w:szCs w:val="24"/>
          <w:lang w:val="en-CA" w:eastAsia="en-CA"/>
        </w:rPr>
        <w:t xml:space="preserve">million </w:t>
      </w:r>
      <w:r w:rsidR="007C5629" w:rsidRPr="004916A1">
        <w:rPr>
          <w:rFonts w:ascii="Arial" w:hAnsi="Arial" w:cs="Arial"/>
          <w:sz w:val="24"/>
          <w:szCs w:val="24"/>
          <w:lang w:val="en-CA" w:eastAsia="en-CA"/>
        </w:rPr>
        <w:t xml:space="preserve">to support its Action Plan which commits to </w:t>
      </w:r>
      <w:r w:rsidR="00416819">
        <w:rPr>
          <w:rFonts w:ascii="Arial" w:hAnsi="Arial" w:cs="Arial"/>
          <w:sz w:val="24"/>
          <w:szCs w:val="24"/>
          <w:lang w:val="en-CA" w:eastAsia="en-CA"/>
        </w:rPr>
        <w:t>five</w:t>
      </w:r>
      <w:r w:rsidR="00296DA3">
        <w:rPr>
          <w:rFonts w:ascii="Arial" w:hAnsi="Arial" w:cs="Arial"/>
          <w:sz w:val="24"/>
          <w:szCs w:val="24"/>
          <w:lang w:val="en-CA" w:eastAsia="en-CA"/>
        </w:rPr>
        <w:t xml:space="preserve"> l</w:t>
      </w:r>
      <w:r w:rsidR="00416819">
        <w:rPr>
          <w:rFonts w:ascii="Arial" w:hAnsi="Arial" w:cs="Arial"/>
          <w:sz w:val="24"/>
          <w:szCs w:val="24"/>
          <w:lang w:val="en-CA" w:eastAsia="en-CA"/>
        </w:rPr>
        <w:t>ocal</w:t>
      </w:r>
      <w:r w:rsidR="007C5629" w:rsidRPr="004916A1">
        <w:rPr>
          <w:rFonts w:ascii="Arial" w:hAnsi="Arial" w:cs="Arial"/>
          <w:sz w:val="24"/>
          <w:szCs w:val="24"/>
          <w:lang w:val="en-CA" w:eastAsia="en-CA"/>
        </w:rPr>
        <w:t xml:space="preserve"> initiatives.</w:t>
      </w:r>
      <w:r w:rsidR="004916A1" w:rsidRPr="004916A1">
        <w:rPr>
          <w:rFonts w:ascii="Arial" w:hAnsi="Arial" w:cs="Arial"/>
          <w:sz w:val="24"/>
          <w:szCs w:val="24"/>
          <w:lang w:val="en-CA" w:eastAsia="en-CA"/>
        </w:rPr>
        <w:t xml:space="preserve"> </w:t>
      </w:r>
      <w:r w:rsidR="00C4171C">
        <w:rPr>
          <w:rFonts w:ascii="Arial" w:eastAsiaTheme="majorEastAsia" w:hAnsi="Arial" w:cs="Arial"/>
          <w:color w:val="000000" w:themeColor="text1"/>
          <w:sz w:val="24"/>
          <w:szCs w:val="24"/>
          <w:lang w:val="en-CA"/>
        </w:rPr>
        <w:t>Antigonish</w:t>
      </w:r>
      <w:r w:rsidR="004916A1" w:rsidRPr="004916A1">
        <w:rPr>
          <w:rFonts w:ascii="Arial" w:eastAsiaTheme="majorEastAsia" w:hAnsi="Arial" w:cs="Arial"/>
          <w:color w:val="000000" w:themeColor="text1"/>
          <w:sz w:val="24"/>
          <w:szCs w:val="24"/>
        </w:rPr>
        <w:t>’s Action Plan</w:t>
      </w:r>
      <w:r w:rsidR="00C4171C">
        <w:rPr>
          <w:rFonts w:ascii="Arial" w:eastAsiaTheme="majorEastAsia" w:hAnsi="Arial" w:cs="Arial"/>
          <w:color w:val="000000" w:themeColor="text1"/>
          <w:sz w:val="24"/>
          <w:szCs w:val="24"/>
        </w:rPr>
        <w:t xml:space="preserve"> </w:t>
      </w:r>
      <w:r w:rsidR="00416819" w:rsidRPr="00F43233">
        <w:rPr>
          <w:rFonts w:ascii="Arial" w:eastAsiaTheme="majorEastAsia" w:hAnsi="Arial" w:cs="Arial"/>
          <w:color w:val="000000" w:themeColor="text1"/>
          <w:sz w:val="24"/>
          <w:szCs w:val="24"/>
        </w:rPr>
        <w:t>will expand residential zoning regulations to increase housing density</w:t>
      </w:r>
      <w:r w:rsidR="00C71896">
        <w:rPr>
          <w:rFonts w:ascii="Arial" w:eastAsiaTheme="majorEastAsia" w:hAnsi="Arial" w:cs="Arial"/>
          <w:color w:val="000000" w:themeColor="text1"/>
          <w:sz w:val="24"/>
          <w:szCs w:val="24"/>
        </w:rPr>
        <w:t>,</w:t>
      </w:r>
      <w:r w:rsidR="00416819" w:rsidRPr="00F43233">
        <w:rPr>
          <w:rFonts w:ascii="Arial" w:eastAsiaTheme="majorEastAsia" w:hAnsi="Arial" w:cs="Arial"/>
          <w:color w:val="000000" w:themeColor="text1"/>
          <w:sz w:val="24"/>
          <w:szCs w:val="24"/>
        </w:rPr>
        <w:t xml:space="preserve"> offer new incentive grants </w:t>
      </w:r>
      <w:r w:rsidR="00D449B3">
        <w:rPr>
          <w:rFonts w:ascii="Arial" w:eastAsiaTheme="majorEastAsia" w:hAnsi="Arial" w:cs="Arial"/>
          <w:color w:val="000000" w:themeColor="text1"/>
          <w:sz w:val="24"/>
          <w:szCs w:val="24"/>
        </w:rPr>
        <w:t xml:space="preserve">to promote affordable </w:t>
      </w:r>
      <w:r w:rsidR="000C23F6">
        <w:rPr>
          <w:rFonts w:ascii="Arial" w:eastAsiaTheme="majorEastAsia" w:hAnsi="Arial" w:cs="Arial"/>
          <w:color w:val="000000" w:themeColor="text1"/>
          <w:sz w:val="24"/>
          <w:szCs w:val="24"/>
        </w:rPr>
        <w:t xml:space="preserve">housing, </w:t>
      </w:r>
      <w:proofErr w:type="gramStart"/>
      <w:r w:rsidR="000C23F6">
        <w:rPr>
          <w:rFonts w:ascii="Arial" w:eastAsiaTheme="majorEastAsia" w:hAnsi="Arial" w:cs="Arial"/>
          <w:color w:val="000000" w:themeColor="text1"/>
          <w:sz w:val="24"/>
          <w:szCs w:val="24"/>
        </w:rPr>
        <w:t xml:space="preserve">and </w:t>
      </w:r>
      <w:r w:rsidR="00416819" w:rsidRPr="00F43233">
        <w:rPr>
          <w:rFonts w:ascii="Arial" w:eastAsiaTheme="majorEastAsia" w:hAnsi="Arial" w:cs="Arial"/>
          <w:color w:val="000000" w:themeColor="text1"/>
          <w:sz w:val="24"/>
          <w:szCs w:val="24"/>
        </w:rPr>
        <w:t>also</w:t>
      </w:r>
      <w:proofErr w:type="gramEnd"/>
      <w:r w:rsidR="00416819" w:rsidRPr="00F43233">
        <w:rPr>
          <w:rFonts w:ascii="Arial" w:eastAsiaTheme="majorEastAsia" w:hAnsi="Arial" w:cs="Arial"/>
          <w:color w:val="000000" w:themeColor="text1"/>
          <w:sz w:val="24"/>
          <w:szCs w:val="24"/>
        </w:rPr>
        <w:t xml:space="preserve"> implement an e-permitting system</w:t>
      </w:r>
      <w:r w:rsidR="00B71B3E">
        <w:rPr>
          <w:rFonts w:ascii="Arial" w:eastAsiaTheme="majorEastAsia" w:hAnsi="Arial" w:cs="Arial"/>
          <w:color w:val="000000" w:themeColor="text1"/>
          <w:sz w:val="24"/>
          <w:szCs w:val="24"/>
        </w:rPr>
        <w:t xml:space="preserve"> to help streamline</w:t>
      </w:r>
      <w:r w:rsidR="00541201">
        <w:rPr>
          <w:rFonts w:ascii="Arial" w:eastAsiaTheme="majorEastAsia" w:hAnsi="Arial" w:cs="Arial"/>
          <w:color w:val="000000" w:themeColor="text1"/>
          <w:sz w:val="24"/>
          <w:szCs w:val="24"/>
        </w:rPr>
        <w:t xml:space="preserve"> </w:t>
      </w:r>
      <w:r w:rsidR="00386CAF">
        <w:rPr>
          <w:rFonts w:ascii="Arial" w:eastAsiaTheme="majorEastAsia" w:hAnsi="Arial" w:cs="Arial"/>
          <w:color w:val="000000" w:themeColor="text1"/>
          <w:sz w:val="24"/>
          <w:szCs w:val="24"/>
        </w:rPr>
        <w:t>the approval process</w:t>
      </w:r>
      <w:r w:rsidR="000C23F6">
        <w:rPr>
          <w:rFonts w:ascii="Arial" w:eastAsiaTheme="majorEastAsia" w:hAnsi="Arial" w:cs="Arial"/>
          <w:color w:val="000000" w:themeColor="text1"/>
          <w:sz w:val="24"/>
          <w:szCs w:val="24"/>
        </w:rPr>
        <w:t>.</w:t>
      </w:r>
      <w:r w:rsidR="00C672F5">
        <w:rPr>
          <w:rFonts w:ascii="Arial" w:eastAsiaTheme="majorEastAsia" w:hAnsi="Arial" w:cs="Arial"/>
          <w:color w:val="000000" w:themeColor="text1"/>
          <w:sz w:val="24"/>
          <w:szCs w:val="24"/>
        </w:rPr>
        <w:t xml:space="preserve"> </w:t>
      </w:r>
      <w:r w:rsidR="00715F04">
        <w:rPr>
          <w:rFonts w:ascii="Arial" w:eastAsiaTheme="majorEastAsia" w:hAnsi="Arial" w:cs="Arial"/>
          <w:color w:val="000000" w:themeColor="text1"/>
          <w:sz w:val="24"/>
          <w:szCs w:val="24"/>
        </w:rPr>
        <w:t>Additionally, t</w:t>
      </w:r>
      <w:r w:rsidR="000C23F6">
        <w:rPr>
          <w:rFonts w:ascii="Arial" w:eastAsiaTheme="majorEastAsia" w:hAnsi="Arial" w:cs="Arial"/>
          <w:color w:val="000000" w:themeColor="text1"/>
          <w:sz w:val="24"/>
          <w:szCs w:val="24"/>
        </w:rPr>
        <w:t xml:space="preserve">he </w:t>
      </w:r>
      <w:r w:rsidR="00C672F5">
        <w:rPr>
          <w:rFonts w:ascii="Arial" w:eastAsiaTheme="majorEastAsia" w:hAnsi="Arial" w:cs="Arial"/>
          <w:color w:val="000000" w:themeColor="text1"/>
          <w:sz w:val="24"/>
          <w:szCs w:val="24"/>
        </w:rPr>
        <w:t xml:space="preserve">Town will </w:t>
      </w:r>
      <w:r w:rsidR="00715F04">
        <w:rPr>
          <w:rFonts w:ascii="Arial" w:hAnsi="Arial" w:cs="Arial"/>
          <w:sz w:val="24"/>
          <w:szCs w:val="24"/>
        </w:rPr>
        <w:t>encourage</w:t>
      </w:r>
      <w:r w:rsidR="00C672F5" w:rsidRPr="00F43233">
        <w:rPr>
          <w:rFonts w:ascii="Arial" w:hAnsi="Arial" w:cs="Arial"/>
          <w:sz w:val="24"/>
          <w:szCs w:val="24"/>
        </w:rPr>
        <w:t xml:space="preserve"> housing</w:t>
      </w:r>
      <w:r w:rsidR="005C13C7">
        <w:rPr>
          <w:rFonts w:ascii="Arial" w:hAnsi="Arial" w:cs="Arial"/>
          <w:sz w:val="24"/>
          <w:szCs w:val="24"/>
        </w:rPr>
        <w:t xml:space="preserve"> development</w:t>
      </w:r>
      <w:r w:rsidR="00C672F5" w:rsidRPr="00F43233">
        <w:rPr>
          <w:rFonts w:ascii="Arial" w:hAnsi="Arial" w:cs="Arial"/>
          <w:sz w:val="24"/>
          <w:szCs w:val="24"/>
        </w:rPr>
        <w:t xml:space="preserve"> alongside transit routes with a focus on affordable housing.</w:t>
      </w:r>
      <w:r w:rsidR="00C672F5" w:rsidRPr="00F43233">
        <w:rPr>
          <w:rFonts w:ascii="Arial" w:hAnsi="Arial" w:cs="Arial"/>
          <w:b/>
          <w:sz w:val="24"/>
          <w:szCs w:val="24"/>
          <w:u w:val="single"/>
        </w:rPr>
        <w:t xml:space="preserve">  </w:t>
      </w:r>
    </w:p>
    <w:p w14:paraId="20617F92" w14:textId="7749BF55" w:rsidR="72D6531F" w:rsidRPr="00D449B3" w:rsidRDefault="00427FC0" w:rsidP="00D449B3">
      <w:pPr>
        <w:pStyle w:val="Default"/>
        <w:rPr>
          <w:rFonts w:ascii="Arial" w:hAnsi="Arial" w:cs="Arial"/>
          <w:lang w:val="en-CA" w:eastAsia="en-CA"/>
        </w:rPr>
      </w:pPr>
      <w:r w:rsidRPr="00427FC0">
        <w:rPr>
          <w:rFonts w:ascii="Arial" w:hAnsi="Arial" w:cs="Arial"/>
          <w:lang w:val="en-CA" w:eastAsia="en-CA"/>
        </w:rPr>
        <w:t xml:space="preserve"> </w:t>
      </w:r>
      <w:r w:rsidR="007C5629" w:rsidRPr="00634DBD">
        <w:rPr>
          <w:rFonts w:ascii="Arial" w:hAnsi="Arial" w:cs="Arial"/>
          <w:lang w:val="en-CA" w:eastAsia="en-CA"/>
        </w:rPr>
        <w:t xml:space="preserve"> </w:t>
      </w:r>
    </w:p>
    <w:p w14:paraId="38B53905" w14:textId="421FB039" w:rsidR="00FC13F0" w:rsidRDefault="00FC13F0" w:rsidP="00FC13F0">
      <w:pPr>
        <w:rPr>
          <w:rFonts w:ascii="Arial" w:hAnsi="Arial" w:cs="Arial"/>
          <w:lang w:eastAsia="en-CA"/>
        </w:rPr>
      </w:pPr>
      <w:r w:rsidRPr="60D4D6B1">
        <w:rPr>
          <w:rFonts w:ascii="Arial" w:hAnsi="Arial" w:cs="Arial"/>
          <w:lang w:eastAsia="en-CA"/>
        </w:rPr>
        <w:t xml:space="preserve">HAF is helping cut red tape and fast track at least </w:t>
      </w:r>
      <w:r w:rsidRPr="0019666B">
        <w:rPr>
          <w:rFonts w:ascii="Arial" w:hAnsi="Arial" w:cs="Arial"/>
          <w:lang w:eastAsia="en-CA"/>
        </w:rPr>
        <w:t>100,000</w:t>
      </w:r>
      <w:r w:rsidRPr="001A4481">
        <w:rPr>
          <w:rFonts w:ascii="Arial" w:hAnsi="Arial" w:cs="Arial"/>
          <w:lang w:eastAsia="en-CA"/>
        </w:rPr>
        <w:t xml:space="preserve"> </w:t>
      </w:r>
      <w:r w:rsidRPr="0019666B">
        <w:rPr>
          <w:rFonts w:ascii="Arial" w:hAnsi="Arial" w:cs="Arial"/>
          <w:lang w:eastAsia="en-CA"/>
        </w:rPr>
        <w:t>permitted</w:t>
      </w:r>
      <w:r>
        <w:rPr>
          <w:rFonts w:ascii="Arial" w:hAnsi="Arial" w:cs="Arial"/>
          <w:lang w:eastAsia="en-CA"/>
        </w:rPr>
        <w:t xml:space="preserve"> </w:t>
      </w:r>
      <w:r w:rsidRPr="60D4D6B1">
        <w:rPr>
          <w:rFonts w:ascii="Arial" w:hAnsi="Arial" w:cs="Arial"/>
          <w:lang w:eastAsia="en-CA"/>
        </w:rPr>
        <w:t>new homes</w:t>
      </w:r>
      <w:r w:rsidRPr="0019666B">
        <w:rPr>
          <w:rFonts w:ascii="Arial" w:hAnsi="Arial" w:cs="Arial"/>
          <w:lang w:eastAsia="en-CA"/>
        </w:rPr>
        <w:t xml:space="preserve"> over </w:t>
      </w:r>
      <w:r>
        <w:rPr>
          <w:rFonts w:ascii="Arial" w:hAnsi="Arial" w:cs="Arial"/>
          <w:lang w:eastAsia="en-CA"/>
        </w:rPr>
        <w:t>the first three years</w:t>
      </w:r>
      <w:r w:rsidR="00F13CA5">
        <w:rPr>
          <w:rFonts w:ascii="Arial" w:hAnsi="Arial" w:cs="Arial"/>
          <w:lang w:eastAsia="en-CA"/>
        </w:rPr>
        <w:t>,</w:t>
      </w:r>
      <w:r w:rsidRPr="0019666B">
        <w:rPr>
          <w:rFonts w:ascii="Arial" w:hAnsi="Arial" w:cs="Arial"/>
          <w:lang w:eastAsia="en-CA"/>
        </w:rPr>
        <w:t xml:space="preserve"> which cities and regions estimate will lead to the creation of </w:t>
      </w:r>
      <w:r w:rsidR="003A6EFF">
        <w:rPr>
          <w:rFonts w:ascii="Arial" w:hAnsi="Arial" w:cs="Arial"/>
          <w:lang w:eastAsia="en-CA"/>
        </w:rPr>
        <w:t>more than</w:t>
      </w:r>
      <w:r w:rsidR="0084398A">
        <w:rPr>
          <w:rFonts w:ascii="Arial" w:hAnsi="Arial" w:cs="Arial"/>
          <w:lang w:eastAsia="en-CA"/>
        </w:rPr>
        <w:t xml:space="preserve"> 7</w:t>
      </w:r>
      <w:r w:rsidR="00E05439">
        <w:rPr>
          <w:rFonts w:ascii="Arial" w:hAnsi="Arial" w:cs="Arial"/>
          <w:lang w:eastAsia="en-CA"/>
        </w:rPr>
        <w:t>5</w:t>
      </w:r>
      <w:r w:rsidR="0084398A">
        <w:rPr>
          <w:rFonts w:ascii="Arial" w:hAnsi="Arial" w:cs="Arial"/>
          <w:lang w:eastAsia="en-CA"/>
        </w:rPr>
        <w:t>0,000</w:t>
      </w:r>
      <w:r w:rsidR="00167F53">
        <w:rPr>
          <w:rFonts w:ascii="Arial" w:hAnsi="Arial" w:cs="Arial"/>
          <w:lang w:eastAsia="en-CA"/>
        </w:rPr>
        <w:t xml:space="preserve"> p</w:t>
      </w:r>
      <w:r w:rsidRPr="0019666B">
        <w:rPr>
          <w:rFonts w:ascii="Arial" w:hAnsi="Arial" w:cs="Arial"/>
          <w:lang w:eastAsia="en-CA"/>
        </w:rPr>
        <w:t>ermitted</w:t>
      </w:r>
      <w:r>
        <w:rPr>
          <w:rFonts w:ascii="Arial" w:hAnsi="Arial" w:cs="Arial"/>
          <w:lang w:eastAsia="en-CA"/>
        </w:rPr>
        <w:t xml:space="preserve"> </w:t>
      </w:r>
      <w:r w:rsidRPr="60D4D6B1">
        <w:rPr>
          <w:rFonts w:ascii="Arial" w:hAnsi="Arial" w:cs="Arial"/>
          <w:lang w:eastAsia="en-CA"/>
        </w:rPr>
        <w:t>new homes for people in towns, cities, and Indigenous communities across Canada</w:t>
      </w:r>
      <w:r w:rsidR="000F6B34">
        <w:rPr>
          <w:rFonts w:ascii="Arial" w:hAnsi="Arial" w:cs="Arial"/>
          <w:lang w:eastAsia="en-CA"/>
        </w:rPr>
        <w:t xml:space="preserve"> </w:t>
      </w:r>
      <w:r w:rsidR="000F6B34">
        <w:rPr>
          <w:rFonts w:ascii="Arial" w:hAnsi="Arial" w:cs="Arial"/>
          <w:lang w:eastAsia="en-CA"/>
        </w:rPr>
        <w:lastRenderedPageBreak/>
        <w:t>over the next decade</w:t>
      </w:r>
      <w:r w:rsidRPr="60D4D6B1">
        <w:rPr>
          <w:rFonts w:ascii="Arial" w:hAnsi="Arial" w:cs="Arial"/>
          <w:lang w:eastAsia="en-CA"/>
        </w:rPr>
        <w:t>. It asks for innovative action plans from local governments, and once approved, provides upfront funding to ensure the timely building of new homes, as well as additional funds upon delivering results. Local governments are encouraged to think big and be bold in their approaches, which could include accelerating project timelines, allowing increased housing density, and encouraging affordable housing units.</w:t>
      </w:r>
    </w:p>
    <w:p w14:paraId="3F8D708E" w14:textId="77777777" w:rsidR="007E302B" w:rsidRPr="00790CA1" w:rsidRDefault="007E302B" w:rsidP="60D4D6B1">
      <w:pPr>
        <w:rPr>
          <w:rFonts w:ascii="Arial" w:hAnsi="Arial" w:cs="Arial"/>
          <w:lang w:val="en-CA" w:eastAsia="en-CA"/>
        </w:rPr>
      </w:pPr>
    </w:p>
    <w:p w14:paraId="11E19DE6" w14:textId="20699DC7" w:rsidR="00266731" w:rsidRPr="007E302B" w:rsidRDefault="00266731" w:rsidP="60D4D6B1">
      <w:pPr>
        <w:rPr>
          <w:rFonts w:ascii="Arial" w:hAnsi="Arial" w:cs="Arial"/>
          <w:lang w:eastAsia="en-CA"/>
        </w:rPr>
      </w:pPr>
      <w:r w:rsidRPr="60D4D6B1">
        <w:rPr>
          <w:rFonts w:ascii="Arial" w:hAnsi="Arial" w:cs="Arial"/>
          <w:lang w:eastAsia="en-CA"/>
        </w:rPr>
        <w:t>The Government of Canada is making life more affordable for Canadians – and housing is key to our work. We will continue to work with provincial, territorial, and municipal governments, as well as Indigenous partners, to keep building more homes for Canadians, faster.</w:t>
      </w:r>
    </w:p>
    <w:p w14:paraId="58A37410" w14:textId="77777777" w:rsidR="008725BF" w:rsidRPr="00D2742A" w:rsidRDefault="008725BF" w:rsidP="00D2742A">
      <w:pPr>
        <w:autoSpaceDE w:val="0"/>
        <w:autoSpaceDN w:val="0"/>
        <w:adjustRightInd w:val="0"/>
        <w:rPr>
          <w:rFonts w:ascii="Arial" w:hAnsi="Arial" w:cs="Arial"/>
          <w:lang w:val="en-CA" w:eastAsia="fr-CA"/>
        </w:rPr>
      </w:pPr>
    </w:p>
    <w:p w14:paraId="312C0EF2" w14:textId="278CE06A" w:rsidR="00B00FAF" w:rsidRPr="00D2742A" w:rsidRDefault="00B00FAF" w:rsidP="003E721F">
      <w:pPr>
        <w:keepNext/>
        <w:rPr>
          <w:rFonts w:ascii="Arial" w:hAnsi="Arial" w:cs="Arial"/>
          <w:b/>
          <w:lang w:val="en-CA" w:eastAsia="en-CA"/>
        </w:rPr>
      </w:pPr>
      <w:r w:rsidRPr="00D2742A">
        <w:rPr>
          <w:rFonts w:ascii="Arial" w:hAnsi="Arial" w:cs="Arial"/>
          <w:b/>
          <w:lang w:val="en-CA" w:eastAsia="en-CA"/>
        </w:rPr>
        <w:t>Quotes</w:t>
      </w:r>
      <w:r w:rsidR="0098739B">
        <w:rPr>
          <w:rFonts w:ascii="Arial" w:hAnsi="Arial" w:cs="Arial"/>
          <w:b/>
          <w:lang w:val="en-CA" w:eastAsia="en-CA"/>
        </w:rPr>
        <w:t>:</w:t>
      </w:r>
    </w:p>
    <w:p w14:paraId="1742B15A" w14:textId="77777777" w:rsidR="005A009C" w:rsidRDefault="005A009C" w:rsidP="00D2742A">
      <w:pPr>
        <w:rPr>
          <w:rFonts w:ascii="Arial" w:hAnsi="Arial" w:cs="Arial"/>
        </w:rPr>
      </w:pPr>
    </w:p>
    <w:p w14:paraId="20FEDE00" w14:textId="71CB74F6" w:rsidR="000B500D" w:rsidRPr="00A81E53" w:rsidRDefault="002C7250" w:rsidP="00D2742A">
      <w:pPr>
        <w:rPr>
          <w:rFonts w:ascii="Arial" w:hAnsi="Arial" w:cs="Arial"/>
          <w:lang w:eastAsia="en-CA"/>
        </w:rPr>
      </w:pPr>
      <w:r w:rsidRPr="002C7250">
        <w:rPr>
          <w:rFonts w:ascii="Arial" w:hAnsi="Arial" w:cs="Arial"/>
        </w:rPr>
        <w:t xml:space="preserve">“Today’s announcement will help build more than </w:t>
      </w:r>
      <w:r w:rsidR="00C3523B">
        <w:rPr>
          <w:rFonts w:ascii="Arial" w:hAnsi="Arial" w:cs="Arial"/>
        </w:rPr>
        <w:t>90</w:t>
      </w:r>
      <w:r w:rsidR="003136E7" w:rsidRPr="002C7250">
        <w:rPr>
          <w:rFonts w:ascii="Arial" w:hAnsi="Arial" w:cs="Arial"/>
        </w:rPr>
        <w:t xml:space="preserve"> </w:t>
      </w:r>
      <w:r w:rsidRPr="002C7250">
        <w:rPr>
          <w:rFonts w:ascii="Arial" w:hAnsi="Arial" w:cs="Arial"/>
        </w:rPr>
        <w:t>homes</w:t>
      </w:r>
      <w:r w:rsidR="001B75A4">
        <w:rPr>
          <w:rFonts w:ascii="Arial" w:hAnsi="Arial" w:cs="Arial"/>
        </w:rPr>
        <w:t xml:space="preserve"> in </w:t>
      </w:r>
      <w:r w:rsidR="00C3523B">
        <w:rPr>
          <w:rFonts w:ascii="Arial" w:hAnsi="Arial" w:cs="Arial"/>
          <w:lang w:eastAsia="en-CA"/>
        </w:rPr>
        <w:t xml:space="preserve">the </w:t>
      </w:r>
      <w:r w:rsidR="00E22D73" w:rsidRPr="00E22D73">
        <w:rPr>
          <w:rFonts w:ascii="Arial" w:hAnsi="Arial" w:cs="Arial"/>
          <w:lang w:eastAsia="en-CA"/>
        </w:rPr>
        <w:t xml:space="preserve">Municipality of the County of Antigonish </w:t>
      </w:r>
      <w:r w:rsidR="00C3523B">
        <w:rPr>
          <w:rFonts w:ascii="Arial" w:hAnsi="Arial" w:cs="Arial"/>
          <w:lang w:eastAsia="en-CA"/>
        </w:rPr>
        <w:t xml:space="preserve">and the Town of Antigonish </w:t>
      </w:r>
      <w:r w:rsidRPr="002C7250">
        <w:rPr>
          <w:rFonts w:ascii="Arial" w:hAnsi="Arial" w:cs="Arial"/>
        </w:rPr>
        <w:t xml:space="preserve">over the next three years and over </w:t>
      </w:r>
      <w:r w:rsidR="00A978C7">
        <w:rPr>
          <w:rFonts w:ascii="Arial" w:hAnsi="Arial" w:cs="Arial"/>
        </w:rPr>
        <w:t>2</w:t>
      </w:r>
      <w:r w:rsidR="00C3523B">
        <w:rPr>
          <w:rFonts w:ascii="Arial" w:hAnsi="Arial" w:cs="Arial"/>
        </w:rPr>
        <w:t>70</w:t>
      </w:r>
      <w:r w:rsidRPr="002C7250">
        <w:rPr>
          <w:rFonts w:ascii="Arial" w:hAnsi="Arial" w:cs="Arial"/>
        </w:rPr>
        <w:t xml:space="preserve"> homes </w:t>
      </w:r>
      <w:r w:rsidR="00A978C7">
        <w:rPr>
          <w:rFonts w:ascii="Arial" w:hAnsi="Arial" w:cs="Arial"/>
        </w:rPr>
        <w:t>in</w:t>
      </w:r>
      <w:r w:rsidRPr="002C7250">
        <w:rPr>
          <w:rFonts w:ascii="Arial" w:hAnsi="Arial" w:cs="Arial"/>
        </w:rPr>
        <w:t xml:space="preserve"> the next decade. Rural</w:t>
      </w:r>
      <w:r w:rsidR="00C3523B">
        <w:rPr>
          <w:rFonts w:ascii="Arial" w:hAnsi="Arial" w:cs="Arial"/>
        </w:rPr>
        <w:t xml:space="preserve"> </w:t>
      </w:r>
      <w:r w:rsidRPr="002C7250">
        <w:rPr>
          <w:rFonts w:ascii="Arial" w:hAnsi="Arial" w:cs="Arial"/>
        </w:rPr>
        <w:t xml:space="preserve">communities need all levels of government to work together to help get more homes built for all Canadians at prices they can </w:t>
      </w:r>
      <w:proofErr w:type="spellStart"/>
      <w:proofErr w:type="gramStart"/>
      <w:r w:rsidRPr="002C7250">
        <w:rPr>
          <w:rFonts w:ascii="Arial" w:hAnsi="Arial" w:cs="Arial"/>
        </w:rPr>
        <w:t>afford.</w:t>
      </w:r>
      <w:r w:rsidR="000C0975">
        <w:rPr>
          <w:rFonts w:ascii="Arial" w:hAnsi="Arial" w:cs="Arial"/>
        </w:rPr>
        <w:t>ˮ</w:t>
      </w:r>
      <w:proofErr w:type="spellEnd"/>
      <w:proofErr w:type="gramEnd"/>
      <w:r>
        <w:rPr>
          <w:rFonts w:ascii="Arial" w:hAnsi="Arial" w:cs="Arial"/>
        </w:rPr>
        <w:t xml:space="preserve"> </w:t>
      </w:r>
      <w:r w:rsidR="00276137">
        <w:rPr>
          <w:rFonts w:ascii="Arial" w:hAnsi="Arial" w:cs="Arial"/>
          <w:b/>
          <w:bCs/>
        </w:rPr>
        <w:t>–</w:t>
      </w:r>
      <w:r w:rsidR="00710E13">
        <w:rPr>
          <w:rFonts w:ascii="Arial" w:hAnsi="Arial" w:cs="Arial"/>
        </w:rPr>
        <w:t xml:space="preserve"> </w:t>
      </w:r>
      <w:r w:rsidR="00710E13" w:rsidRPr="4CFB4FAD">
        <w:rPr>
          <w:rFonts w:ascii="Arial" w:hAnsi="Arial" w:cs="Arial"/>
          <w:b/>
          <w:bCs/>
        </w:rPr>
        <w:t xml:space="preserve">The </w:t>
      </w:r>
      <w:proofErr w:type="spellStart"/>
      <w:r w:rsidR="00710E13" w:rsidRPr="4CFB4FAD">
        <w:rPr>
          <w:rFonts w:ascii="Arial" w:hAnsi="Arial" w:cs="Arial"/>
          <w:b/>
          <w:bCs/>
        </w:rPr>
        <w:t>Honourable</w:t>
      </w:r>
      <w:proofErr w:type="spellEnd"/>
      <w:r w:rsidR="00710E13" w:rsidRPr="4CFB4FAD">
        <w:rPr>
          <w:rFonts w:ascii="Arial" w:hAnsi="Arial" w:cs="Arial"/>
          <w:b/>
          <w:bCs/>
        </w:rPr>
        <w:t xml:space="preserve"> </w:t>
      </w:r>
      <w:bookmarkStart w:id="1" w:name="_Hlk152155993"/>
      <w:r w:rsidR="00710E13" w:rsidRPr="4CFB4FAD">
        <w:rPr>
          <w:rFonts w:ascii="Arial" w:hAnsi="Arial" w:cs="Arial"/>
          <w:b/>
          <w:bCs/>
        </w:rPr>
        <w:t>Sean Fraser, Minister of Housing, Infrastructure and Communities</w:t>
      </w:r>
      <w:bookmarkEnd w:id="1"/>
      <w:r w:rsidR="009F6813">
        <w:rPr>
          <w:rFonts w:ascii="Arial" w:hAnsi="Arial" w:cs="Arial"/>
          <w:b/>
          <w:bCs/>
        </w:rPr>
        <w:t xml:space="preserve"> </w:t>
      </w:r>
    </w:p>
    <w:p w14:paraId="6E4E0ED9" w14:textId="77777777" w:rsidR="00A81E53" w:rsidRDefault="00A81E53" w:rsidP="00D2742A">
      <w:pPr>
        <w:rPr>
          <w:rFonts w:ascii="Arial" w:hAnsi="Arial" w:cs="Arial"/>
          <w:lang w:eastAsia="en-CA"/>
        </w:rPr>
      </w:pPr>
    </w:p>
    <w:p w14:paraId="51E42F64" w14:textId="32891D5D" w:rsidR="004D36FB" w:rsidRDefault="004D36FB" w:rsidP="004D36FB">
      <w:pPr>
        <w:rPr>
          <w:sz w:val="22"/>
          <w:szCs w:val="22"/>
        </w:rPr>
      </w:pPr>
      <w:r>
        <w:rPr>
          <w:rFonts w:ascii="Arial" w:hAnsi="Arial" w:cs="Arial"/>
          <w:color w:val="000000"/>
          <w:shd w:val="clear" w:color="auto" w:fill="FFFFFF"/>
        </w:rPr>
        <w:t xml:space="preserve">We are excited and proud to announce partnerships with the Town and the County of Antigonish today. Together we’re putting forward </w:t>
      </w:r>
      <w:proofErr w:type="gramStart"/>
      <w:r>
        <w:rPr>
          <w:rFonts w:ascii="Arial" w:hAnsi="Arial" w:cs="Arial"/>
          <w:color w:val="000000"/>
          <w:shd w:val="clear" w:color="auto" w:fill="FFFFFF"/>
        </w:rPr>
        <w:t>common sense</w:t>
      </w:r>
      <w:proofErr w:type="gramEnd"/>
      <w:r>
        <w:rPr>
          <w:rFonts w:ascii="Arial" w:hAnsi="Arial" w:cs="Arial"/>
          <w:color w:val="000000"/>
          <w:shd w:val="clear" w:color="auto" w:fill="FFFFFF"/>
        </w:rPr>
        <w:t xml:space="preserve"> measures to ensure that communities across Northeastern Nova Scotia have the tools they needs to tackle the housing crisis. I’m proud that the federal government continues to bring solutions to the table that will deliver results for Canadians, right now.”</w:t>
      </w:r>
      <w:r>
        <w:rPr>
          <w:rStyle w:val="apple-converted-space"/>
          <w:rFonts w:ascii="Arial" w:hAnsi="Arial" w:cs="Arial"/>
          <w:color w:val="000000"/>
          <w:shd w:val="clear" w:color="auto" w:fill="FFFFFF"/>
        </w:rPr>
        <w:t> </w:t>
      </w:r>
      <w:r>
        <w:rPr>
          <w:rFonts w:ascii="Arial" w:hAnsi="Arial" w:cs="Arial"/>
          <w:b/>
          <w:bCs/>
          <w:color w:val="000000"/>
        </w:rPr>
        <w:t xml:space="preserve">– Mike </w:t>
      </w:r>
      <w:proofErr w:type="spellStart"/>
      <w:r>
        <w:rPr>
          <w:rFonts w:ascii="Arial" w:hAnsi="Arial" w:cs="Arial"/>
          <w:b/>
          <w:bCs/>
          <w:color w:val="000000"/>
        </w:rPr>
        <w:t>Kelloway</w:t>
      </w:r>
      <w:proofErr w:type="spellEnd"/>
      <w:r>
        <w:rPr>
          <w:rFonts w:ascii="Arial" w:hAnsi="Arial" w:cs="Arial"/>
          <w:b/>
          <w:bCs/>
          <w:color w:val="000000"/>
        </w:rPr>
        <w:t>, Parliamentary Secretary to the Minister of Fisheries, Oceans and the Canadian Coast Guard and Member for Cape Breton—Canso, Nova Scotia</w:t>
      </w:r>
    </w:p>
    <w:p w14:paraId="3283E6D0" w14:textId="77777777" w:rsidR="00865758" w:rsidRPr="00A81E53" w:rsidRDefault="00865758" w:rsidP="00D2742A">
      <w:pPr>
        <w:rPr>
          <w:rFonts w:ascii="Arial" w:hAnsi="Arial" w:cs="Arial"/>
          <w:lang w:eastAsia="en-CA"/>
        </w:rPr>
      </w:pPr>
    </w:p>
    <w:p w14:paraId="5DE806B8" w14:textId="51A18A2E" w:rsidR="00FF11F5" w:rsidRPr="00193E20" w:rsidRDefault="00A81E53" w:rsidP="00FF11F5">
      <w:pPr>
        <w:rPr>
          <w:rFonts w:ascii="Arial" w:hAnsi="Arial" w:cs="Arial"/>
        </w:rPr>
      </w:pPr>
      <w:r w:rsidRPr="00A81E53">
        <w:rPr>
          <w:rFonts w:ascii="Arial" w:hAnsi="Arial" w:cs="Arial"/>
          <w:lang w:eastAsia="en-CA"/>
        </w:rPr>
        <w:t>"</w:t>
      </w:r>
      <w:r w:rsidR="00052E7C" w:rsidRPr="0094479B">
        <w:rPr>
          <w:rFonts w:ascii="Arial" w:hAnsi="Arial" w:cs="Arial"/>
          <w:lang w:eastAsia="en-CA"/>
        </w:rPr>
        <w:t>We are thrilled to receive this funding through the HAF program. This funding will allow us to better support housing and development initiatives to meet the needs of our community. With the funding, we aim to expand municipal infrastructure to support housing growth, modernize the permitting process, conduct source water planning and protection, and create a non-profit affordable housing grant program to support organizations who are working to create affordable housing in the municipality. These are long standing challenges in our community so I would like to commend the federal government for making these investments in Antigonish County</w:t>
      </w:r>
      <w:r w:rsidR="005412AF">
        <w:rPr>
          <w:rFonts w:ascii="Arial" w:hAnsi="Arial" w:cs="Arial"/>
          <w:lang w:eastAsia="en-CA"/>
        </w:rPr>
        <w:t xml:space="preserve">.” </w:t>
      </w:r>
      <w:r w:rsidR="005412AF">
        <w:rPr>
          <w:rFonts w:ascii="Arial" w:hAnsi="Arial" w:cs="Arial"/>
          <w:b/>
          <w:bCs/>
        </w:rPr>
        <w:t>–</w:t>
      </w:r>
      <w:r w:rsidR="00193E20">
        <w:rPr>
          <w:rFonts w:ascii="Arial" w:hAnsi="Arial"/>
          <w:b/>
          <w:lang w:val="en-CA"/>
        </w:rPr>
        <w:t xml:space="preserve"> </w:t>
      </w:r>
      <w:r w:rsidR="00193E20" w:rsidRPr="00193E20">
        <w:rPr>
          <w:rFonts w:ascii="Arial" w:hAnsi="Arial"/>
          <w:b/>
          <w:lang w:val="en-CA"/>
        </w:rPr>
        <w:t>Owen McCarron</w:t>
      </w:r>
      <w:r w:rsidR="00193E20">
        <w:rPr>
          <w:rFonts w:ascii="Arial" w:hAnsi="Arial"/>
          <w:b/>
          <w:lang w:val="en-CA"/>
        </w:rPr>
        <w:t>,</w:t>
      </w:r>
      <w:r w:rsidR="00193E20" w:rsidRPr="00193E20">
        <w:rPr>
          <w:rFonts w:ascii="Noto Sans" w:hAnsi="Noto Sans" w:cs="Noto Sans"/>
          <w:color w:val="141414"/>
          <w:sz w:val="21"/>
          <w:szCs w:val="21"/>
          <w:shd w:val="clear" w:color="auto" w:fill="FFFFFF"/>
        </w:rPr>
        <w:t xml:space="preserve"> </w:t>
      </w:r>
      <w:r w:rsidR="00193E20" w:rsidRPr="00193E20">
        <w:rPr>
          <w:rFonts w:ascii="Arial" w:hAnsi="Arial" w:cs="Arial"/>
          <w:b/>
          <w:bCs/>
        </w:rPr>
        <w:t xml:space="preserve">Warden </w:t>
      </w:r>
      <w:r w:rsidR="00870798">
        <w:rPr>
          <w:rFonts w:ascii="Arial" w:hAnsi="Arial" w:cs="Arial"/>
          <w:b/>
          <w:bCs/>
        </w:rPr>
        <w:t xml:space="preserve">of </w:t>
      </w:r>
      <w:r w:rsidR="00193E20" w:rsidRPr="00193E20">
        <w:rPr>
          <w:rFonts w:ascii="Arial" w:hAnsi="Arial" w:cs="Arial"/>
          <w:b/>
          <w:bCs/>
        </w:rPr>
        <w:t>the</w:t>
      </w:r>
      <w:r w:rsidR="004B15DE">
        <w:rPr>
          <w:rFonts w:ascii="Arial" w:hAnsi="Arial" w:cs="Arial"/>
          <w:b/>
          <w:bCs/>
        </w:rPr>
        <w:t xml:space="preserve"> Municipality of</w:t>
      </w:r>
      <w:r w:rsidR="00193E20" w:rsidRPr="00193E20">
        <w:rPr>
          <w:rFonts w:ascii="Arial" w:hAnsi="Arial" w:cs="Arial"/>
          <w:b/>
          <w:bCs/>
        </w:rPr>
        <w:t xml:space="preserve"> </w:t>
      </w:r>
      <w:r w:rsidR="00B201E6">
        <w:rPr>
          <w:rFonts w:ascii="Arial" w:hAnsi="Arial" w:cs="Arial"/>
          <w:b/>
          <w:bCs/>
        </w:rPr>
        <w:t xml:space="preserve">the </w:t>
      </w:r>
      <w:r w:rsidR="00193E20" w:rsidRPr="00193E20">
        <w:rPr>
          <w:rFonts w:ascii="Arial" w:hAnsi="Arial" w:cs="Arial"/>
          <w:b/>
          <w:bCs/>
        </w:rPr>
        <w:t>County of Antigonish</w:t>
      </w:r>
    </w:p>
    <w:p w14:paraId="2DE1055C" w14:textId="0EE15E38" w:rsidR="00AC5E07" w:rsidRPr="00AC5E07" w:rsidRDefault="00AC5E07" w:rsidP="007F20D3">
      <w:pPr>
        <w:pStyle w:val="NormalWeb"/>
        <w:rPr>
          <w:rFonts w:ascii="Arial" w:hAnsi="Arial" w:cs="Arial"/>
          <w:lang w:val="en-US" w:eastAsia="en-US"/>
        </w:rPr>
      </w:pPr>
      <w:r w:rsidRPr="00AC5E07">
        <w:rPr>
          <w:rFonts w:ascii="Arial" w:hAnsi="Arial" w:cs="Arial"/>
          <w:lang w:val="en-US" w:eastAsia="en-US"/>
        </w:rPr>
        <w:t>“</w:t>
      </w:r>
      <w:r w:rsidR="007F20D3" w:rsidRPr="007F20D3">
        <w:rPr>
          <w:rFonts w:ascii="Arial" w:hAnsi="Arial" w:cs="Arial"/>
          <w:lang w:val="en-US" w:eastAsia="en-US"/>
        </w:rPr>
        <w:t>The Town of Antigonish welcomes this crucial funding which marks a significant step towards being able to increase our local housing supply. This investment aligns with our vision to cultivate a vibrant and welcoming community to address housing challenges.</w:t>
      </w:r>
      <w:r w:rsidR="007F20D3">
        <w:rPr>
          <w:rFonts w:ascii="Arial" w:hAnsi="Arial" w:cs="Arial"/>
          <w:lang w:val="en-US" w:eastAsia="en-US"/>
        </w:rPr>
        <w:t xml:space="preserve"> </w:t>
      </w:r>
      <w:r w:rsidR="007F20D3" w:rsidRPr="007F20D3">
        <w:rPr>
          <w:rFonts w:ascii="Arial" w:hAnsi="Arial" w:cs="Arial"/>
          <w:lang w:val="en-US" w:eastAsia="en-US"/>
        </w:rPr>
        <w:t>This funding will allow us to modernize our processes that will lay the groundwork for sustainable growth and development in the Town. We look forward to working hand in hand with the Municipality of the County of Antigonish, Eastern District Planning Commission and Antigonish Community Transit for the betterment of our greater community</w:t>
      </w:r>
      <w:r w:rsidRPr="00AC5E07">
        <w:rPr>
          <w:rFonts w:ascii="Arial" w:hAnsi="Arial" w:cs="Arial"/>
          <w:lang w:val="en-US" w:eastAsia="en-US"/>
        </w:rPr>
        <w:t>.”</w:t>
      </w:r>
      <w:r w:rsidR="00C4171C">
        <w:rPr>
          <w:rFonts w:ascii="Arial" w:hAnsi="Arial" w:cs="Arial"/>
          <w:lang w:val="en-US" w:eastAsia="en-US"/>
        </w:rPr>
        <w:t xml:space="preserve"> </w:t>
      </w:r>
      <w:r w:rsidRPr="00AC5E07">
        <w:rPr>
          <w:rFonts w:ascii="Arial" w:hAnsi="Arial" w:cs="Arial"/>
          <w:b/>
          <w:bCs/>
        </w:rPr>
        <w:t>–</w:t>
      </w:r>
      <w:r w:rsidR="00C4171C">
        <w:rPr>
          <w:rFonts w:ascii="Arial" w:hAnsi="Arial" w:cs="Arial"/>
          <w:b/>
          <w:bCs/>
          <w:lang w:eastAsia="en-US"/>
        </w:rPr>
        <w:t xml:space="preserve"> Laurie Boucher</w:t>
      </w:r>
      <w:r w:rsidRPr="00AC5E07">
        <w:rPr>
          <w:rFonts w:ascii="Arial" w:hAnsi="Arial" w:cs="Arial"/>
          <w:b/>
          <w:bCs/>
          <w:lang w:val="en-US" w:eastAsia="en-US"/>
        </w:rPr>
        <w:t xml:space="preserve">, </w:t>
      </w:r>
      <w:r w:rsidR="00E22D73">
        <w:rPr>
          <w:rFonts w:ascii="Arial" w:hAnsi="Arial" w:cs="Arial"/>
          <w:b/>
          <w:bCs/>
          <w:lang w:val="en-US" w:eastAsia="en-US"/>
        </w:rPr>
        <w:t>Mayor of Antigonish</w:t>
      </w:r>
    </w:p>
    <w:p w14:paraId="29569DAE" w14:textId="77777777" w:rsidR="00FF11F5" w:rsidRPr="0013353B" w:rsidRDefault="00FF11F5" w:rsidP="00FF11F5">
      <w:pPr>
        <w:rPr>
          <w:rFonts w:ascii="Arial" w:hAnsi="Arial"/>
          <w:b/>
          <w:lang w:val="en-CA"/>
        </w:rPr>
      </w:pPr>
    </w:p>
    <w:p w14:paraId="01A4BA54" w14:textId="77777777" w:rsidR="0098739B" w:rsidRPr="009F60B7" w:rsidRDefault="0098739B" w:rsidP="00D2742A">
      <w:pPr>
        <w:rPr>
          <w:rFonts w:ascii="Arial" w:hAnsi="Arial" w:cs="Arial"/>
          <w:lang w:val="en-CA"/>
        </w:rPr>
      </w:pPr>
    </w:p>
    <w:p w14:paraId="5F94CC4A" w14:textId="5E3CC63A" w:rsidR="00915D03" w:rsidRDefault="00B00FAF" w:rsidP="00915D03">
      <w:pPr>
        <w:autoSpaceDE w:val="0"/>
        <w:autoSpaceDN w:val="0"/>
        <w:adjustRightInd w:val="0"/>
        <w:rPr>
          <w:rFonts w:ascii="Arial" w:hAnsi="Arial" w:cs="Arial"/>
          <w:b/>
          <w:bCs/>
          <w:lang w:val="en-CA" w:eastAsia="en-CA"/>
        </w:rPr>
      </w:pPr>
      <w:r w:rsidRPr="4CFB4FAD">
        <w:rPr>
          <w:rFonts w:ascii="Arial" w:hAnsi="Arial" w:cs="Arial"/>
          <w:b/>
          <w:bCs/>
          <w:lang w:val="en-CA" w:eastAsia="en-CA"/>
        </w:rPr>
        <w:lastRenderedPageBreak/>
        <w:t>Quick Facts</w:t>
      </w:r>
      <w:r w:rsidR="0098739B" w:rsidRPr="4CFB4FAD">
        <w:rPr>
          <w:rFonts w:ascii="Arial" w:hAnsi="Arial" w:cs="Arial"/>
          <w:b/>
          <w:bCs/>
          <w:lang w:val="en-CA" w:eastAsia="en-CA"/>
        </w:rPr>
        <w:t>:</w:t>
      </w:r>
      <w:r w:rsidR="00B71FD0">
        <w:rPr>
          <w:rFonts w:ascii="Arial" w:hAnsi="Arial" w:cs="Arial"/>
          <w:b/>
          <w:bCs/>
          <w:lang w:val="en-CA" w:eastAsia="en-CA"/>
        </w:rPr>
        <w:br/>
      </w:r>
    </w:p>
    <w:p w14:paraId="1F02A6DE" w14:textId="04985217" w:rsidR="00915D03" w:rsidRPr="00915D03" w:rsidRDefault="5EE7B966" w:rsidP="00915D03">
      <w:pPr>
        <w:pStyle w:val="ListParagraph"/>
        <w:numPr>
          <w:ilvl w:val="0"/>
          <w:numId w:val="5"/>
        </w:numPr>
        <w:autoSpaceDE w:val="0"/>
        <w:autoSpaceDN w:val="0"/>
        <w:adjustRightInd w:val="0"/>
        <w:rPr>
          <w:rFonts w:ascii="Arial" w:hAnsi="Arial" w:cs="Arial"/>
          <w:b/>
          <w:bCs/>
          <w:sz w:val="24"/>
          <w:szCs w:val="24"/>
          <w:lang w:val="en-CA" w:eastAsia="en-CA"/>
        </w:rPr>
      </w:pPr>
      <w:r w:rsidRPr="00915D03">
        <w:rPr>
          <w:rFonts w:ascii="Arial" w:hAnsi="Arial" w:cs="Arial"/>
          <w:sz w:val="24"/>
          <w:szCs w:val="24"/>
          <w:lang w:val="en-CA" w:eastAsia="fr-CA"/>
        </w:rPr>
        <w:t>Today’s announcement was made by</w:t>
      </w:r>
      <w:r w:rsidR="00F97C73">
        <w:rPr>
          <w:rFonts w:ascii="Arial" w:hAnsi="Arial" w:cs="Arial"/>
          <w:sz w:val="24"/>
          <w:szCs w:val="24"/>
          <w:lang w:val="en-CA" w:eastAsia="fr-CA"/>
        </w:rPr>
        <w:t xml:space="preserve"> </w:t>
      </w:r>
      <w:r w:rsidR="00073115" w:rsidRPr="00073115">
        <w:rPr>
          <w:rFonts w:ascii="Arial" w:hAnsi="Arial" w:cs="Arial"/>
          <w:sz w:val="24"/>
          <w:szCs w:val="24"/>
          <w:lang w:val="en-CA" w:eastAsia="fr-CA"/>
        </w:rPr>
        <w:t>the Honourable Sean Fraser, Minister of Housing, Infrastructure and Communities,</w:t>
      </w:r>
      <w:r w:rsidR="00250FA6">
        <w:rPr>
          <w:rFonts w:ascii="Arial" w:hAnsi="Arial" w:cs="Arial"/>
          <w:sz w:val="24"/>
          <w:szCs w:val="24"/>
          <w:lang w:val="en-CA" w:eastAsia="fr-CA"/>
        </w:rPr>
        <w:t xml:space="preserve"> </w:t>
      </w:r>
      <w:r w:rsidR="00250FA6" w:rsidRPr="00AC6223">
        <w:rPr>
          <w:rFonts w:ascii="Arial" w:hAnsi="Arial" w:cs="Arial"/>
          <w:sz w:val="24"/>
          <w:szCs w:val="24"/>
          <w:lang w:val="en-CA" w:eastAsia="fr-CA"/>
        </w:rPr>
        <w:t xml:space="preserve">Mike </w:t>
      </w:r>
      <w:proofErr w:type="spellStart"/>
      <w:r w:rsidR="00250FA6" w:rsidRPr="00AC6223">
        <w:rPr>
          <w:rFonts w:ascii="Arial" w:hAnsi="Arial" w:cs="Arial"/>
          <w:sz w:val="24"/>
          <w:szCs w:val="24"/>
          <w:lang w:val="en-CA" w:eastAsia="fr-CA"/>
        </w:rPr>
        <w:t>Kelloway</w:t>
      </w:r>
      <w:proofErr w:type="spellEnd"/>
      <w:r w:rsidR="00250FA6" w:rsidRPr="00AC6223">
        <w:rPr>
          <w:rFonts w:ascii="Arial" w:hAnsi="Arial" w:cs="Arial"/>
          <w:sz w:val="24"/>
          <w:szCs w:val="24"/>
          <w:lang w:val="en-CA" w:eastAsia="fr-CA"/>
        </w:rPr>
        <w:t>, Parliamentary Secretary to the Minister of Fisheries, Oceans and the Canadian Coast Guard and Member for Cape Breton—Canso, Nova Scotia,</w:t>
      </w:r>
      <w:r w:rsidR="00F97C73">
        <w:rPr>
          <w:rFonts w:ascii="Arial" w:hAnsi="Arial" w:cs="Arial"/>
          <w:sz w:val="24"/>
          <w:szCs w:val="24"/>
          <w:lang w:val="en-CA" w:eastAsia="fr-CA"/>
        </w:rPr>
        <w:t xml:space="preserve"> </w:t>
      </w:r>
      <w:r w:rsidR="00F97C73" w:rsidRPr="00F97C73">
        <w:rPr>
          <w:rFonts w:ascii="Arial" w:hAnsi="Arial" w:cs="Arial"/>
          <w:sz w:val="24"/>
          <w:szCs w:val="24"/>
          <w:lang w:val="en-CA" w:eastAsia="fr-CA"/>
        </w:rPr>
        <w:t>Owen McCarron, Warden of</w:t>
      </w:r>
      <w:r w:rsidR="00D741A1">
        <w:rPr>
          <w:rFonts w:ascii="Arial" w:hAnsi="Arial" w:cs="Arial"/>
          <w:sz w:val="24"/>
          <w:szCs w:val="24"/>
          <w:lang w:val="en-CA" w:eastAsia="fr-CA"/>
        </w:rPr>
        <w:t xml:space="preserve"> </w:t>
      </w:r>
      <w:r w:rsidR="00B201E6">
        <w:rPr>
          <w:rFonts w:ascii="Arial" w:hAnsi="Arial" w:cs="Arial"/>
          <w:sz w:val="24"/>
          <w:szCs w:val="24"/>
          <w:lang w:val="en-CA" w:eastAsia="fr-CA"/>
        </w:rPr>
        <w:t xml:space="preserve">the Municipality of the </w:t>
      </w:r>
      <w:r w:rsidR="00F97C73" w:rsidRPr="00F97C73">
        <w:rPr>
          <w:rFonts w:ascii="Arial" w:hAnsi="Arial" w:cs="Arial"/>
          <w:sz w:val="24"/>
          <w:szCs w:val="24"/>
          <w:lang w:val="en-CA" w:eastAsia="fr-CA"/>
        </w:rPr>
        <w:t>County of Antigonish and Laurie Boucher, Mayor of Antigonish.</w:t>
      </w:r>
    </w:p>
    <w:p w14:paraId="76E775D3" w14:textId="77777777" w:rsidR="00915D03" w:rsidRPr="00915D03" w:rsidRDefault="00125354" w:rsidP="00915D03">
      <w:pPr>
        <w:pStyle w:val="ListParagraph"/>
        <w:numPr>
          <w:ilvl w:val="0"/>
          <w:numId w:val="5"/>
        </w:numPr>
        <w:autoSpaceDE w:val="0"/>
        <w:autoSpaceDN w:val="0"/>
        <w:adjustRightInd w:val="0"/>
        <w:rPr>
          <w:rFonts w:ascii="Arial" w:hAnsi="Arial" w:cs="Arial"/>
          <w:b/>
          <w:bCs/>
          <w:sz w:val="24"/>
          <w:szCs w:val="24"/>
          <w:lang w:val="en-CA" w:eastAsia="en-CA"/>
        </w:rPr>
      </w:pPr>
      <w:r w:rsidRPr="00915D03">
        <w:rPr>
          <w:rFonts w:ascii="Arial" w:hAnsi="Arial" w:cs="Arial"/>
          <w:sz w:val="24"/>
          <w:szCs w:val="24"/>
          <w:lang w:val="en-CA" w:eastAsia="fr-CA"/>
        </w:rPr>
        <w:t xml:space="preserve">Launched in March 2023, the Housing Accelerator Fund (HAF) is a $4 billion initiative from the Government of Canada that will run until 2026-27. </w:t>
      </w:r>
    </w:p>
    <w:p w14:paraId="3E943B60" w14:textId="3B8BA28B" w:rsidR="00125354" w:rsidRPr="00915D03" w:rsidRDefault="00125354" w:rsidP="00915D03">
      <w:pPr>
        <w:pStyle w:val="ListParagraph"/>
        <w:numPr>
          <w:ilvl w:val="0"/>
          <w:numId w:val="5"/>
        </w:numPr>
        <w:autoSpaceDE w:val="0"/>
        <w:autoSpaceDN w:val="0"/>
        <w:adjustRightInd w:val="0"/>
        <w:rPr>
          <w:rFonts w:ascii="Arial" w:hAnsi="Arial" w:cs="Arial"/>
          <w:b/>
          <w:bCs/>
          <w:sz w:val="24"/>
          <w:szCs w:val="24"/>
          <w:lang w:val="en-CA" w:eastAsia="en-CA"/>
        </w:rPr>
      </w:pPr>
      <w:r w:rsidRPr="00915D03">
        <w:rPr>
          <w:rFonts w:ascii="Arial" w:hAnsi="Arial" w:cs="Arial"/>
          <w:color w:val="000000"/>
          <w:sz w:val="24"/>
          <w:szCs w:val="24"/>
          <w:lang w:val="en-CA"/>
        </w:rPr>
        <w:t xml:space="preserve">The Housing Accelerator Fund is part of Canada’s National Housing Strategy (NHS), an $82+ billion plan </w:t>
      </w:r>
      <w:r w:rsidRPr="00915D03">
        <w:rPr>
          <w:rFonts w:ascii="Arial" w:hAnsi="Arial" w:cs="Arial"/>
          <w:color w:val="25283D"/>
          <w:sz w:val="24"/>
          <w:szCs w:val="24"/>
          <w:lang w:val="en-CA"/>
        </w:rPr>
        <w:t>to give more Canadians a place to call home</w:t>
      </w:r>
      <w:r w:rsidRPr="00915D03">
        <w:rPr>
          <w:rFonts w:ascii="Arial" w:hAnsi="Arial" w:cs="Arial"/>
          <w:color w:val="25283D"/>
          <w:sz w:val="24"/>
          <w:szCs w:val="24"/>
          <w:shd w:val="clear" w:color="auto" w:fill="FFFFFF"/>
          <w:lang w:val="en-CA"/>
        </w:rPr>
        <w:t xml:space="preserve">. </w:t>
      </w:r>
      <w:r w:rsidRPr="00915D03">
        <w:rPr>
          <w:rFonts w:ascii="Arial" w:hAnsi="Arial" w:cs="Arial"/>
          <w:color w:val="000000"/>
          <w:sz w:val="24"/>
          <w:szCs w:val="24"/>
          <w:lang w:val="en-CA"/>
        </w:rPr>
        <w:t>Progress on programs and initiatives are updated quarterly at </w:t>
      </w:r>
      <w:hyperlink r:id="rId12" w:history="1">
        <w:r w:rsidRPr="00915D03">
          <w:rPr>
            <w:rStyle w:val="Hyperlink"/>
            <w:rFonts w:ascii="Arial" w:hAnsi="Arial" w:cs="Arial"/>
            <w:sz w:val="24"/>
            <w:szCs w:val="24"/>
            <w:lang w:val="en-CA"/>
          </w:rPr>
          <w:t>www.placetocallhome.ca</w:t>
        </w:r>
      </w:hyperlink>
      <w:r w:rsidRPr="00915D03">
        <w:rPr>
          <w:rFonts w:ascii="Arial" w:hAnsi="Arial" w:cs="Arial"/>
          <w:color w:val="000000"/>
          <w:sz w:val="24"/>
          <w:szCs w:val="24"/>
          <w:lang w:val="en-CA"/>
        </w:rPr>
        <w:t>. The </w:t>
      </w:r>
      <w:hyperlink r:id="rId13" w:history="1">
        <w:r w:rsidRPr="00915D03">
          <w:rPr>
            <w:rStyle w:val="Hyperlink"/>
            <w:rFonts w:ascii="Arial" w:hAnsi="Arial" w:cs="Arial"/>
            <w:sz w:val="24"/>
            <w:szCs w:val="24"/>
            <w:lang w:val="en-CA"/>
          </w:rPr>
          <w:t>Housing Funding Initiatives Map</w:t>
        </w:r>
      </w:hyperlink>
      <w:r w:rsidRPr="00915D03">
        <w:rPr>
          <w:rFonts w:ascii="Arial" w:hAnsi="Arial" w:cs="Arial"/>
          <w:color w:val="000000"/>
          <w:sz w:val="24"/>
          <w:szCs w:val="24"/>
          <w:lang w:val="en-CA"/>
        </w:rPr>
        <w:t> shows affordable housing projects that have been developed.</w:t>
      </w:r>
    </w:p>
    <w:p w14:paraId="57B69695" w14:textId="73BC1A7C" w:rsidR="00125354" w:rsidRPr="009B5E8E" w:rsidRDefault="00BB56DA" w:rsidP="00125354">
      <w:pPr>
        <w:pStyle w:val="ListParagraph"/>
        <w:numPr>
          <w:ilvl w:val="0"/>
          <w:numId w:val="5"/>
        </w:numPr>
        <w:autoSpaceDE w:val="0"/>
        <w:autoSpaceDN w:val="0"/>
        <w:adjustRightInd w:val="0"/>
        <w:rPr>
          <w:rFonts w:ascii="Arial" w:eastAsia="Times New Roman" w:hAnsi="Arial" w:cs="Arial"/>
          <w:sz w:val="24"/>
          <w:szCs w:val="24"/>
          <w:lang w:val="en-CA" w:eastAsia="fr-CA"/>
        </w:rPr>
      </w:pPr>
      <w:r w:rsidRPr="00915D03">
        <w:rPr>
          <w:rFonts w:ascii="Arial" w:eastAsia="Times New Roman" w:hAnsi="Arial" w:cs="Arial"/>
          <w:sz w:val="24"/>
          <w:szCs w:val="24"/>
          <w:lang w:val="en-CA" w:eastAsia="fr-CA"/>
        </w:rPr>
        <w:t>As of September 30, 2023</w:t>
      </w:r>
      <w:r w:rsidR="00125354" w:rsidRPr="00915D03">
        <w:rPr>
          <w:rFonts w:ascii="Arial" w:eastAsia="Times New Roman" w:hAnsi="Arial" w:cs="Arial"/>
          <w:sz w:val="24"/>
          <w:szCs w:val="24"/>
          <w:lang w:val="en-CA" w:eastAsia="fr-CA"/>
        </w:rPr>
        <w:t xml:space="preserve">, the Government of Canada has committed over $38.89 billion to support the creation of </w:t>
      </w:r>
      <w:r w:rsidR="000D513E" w:rsidRPr="00915D03">
        <w:rPr>
          <w:rFonts w:ascii="Arial" w:eastAsia="Times New Roman" w:hAnsi="Arial" w:cs="Arial"/>
          <w:sz w:val="24"/>
          <w:szCs w:val="24"/>
          <w:lang w:val="en-CA" w:eastAsia="fr-CA"/>
        </w:rPr>
        <w:t xml:space="preserve">almost </w:t>
      </w:r>
      <w:r w:rsidR="00125354" w:rsidRPr="00915D03">
        <w:rPr>
          <w:rFonts w:ascii="Arial" w:eastAsia="Times New Roman" w:hAnsi="Arial" w:cs="Arial"/>
          <w:sz w:val="24"/>
          <w:szCs w:val="24"/>
          <w:lang w:val="en-CA" w:eastAsia="fr-CA"/>
        </w:rPr>
        <w:t>15</w:t>
      </w:r>
      <w:r w:rsidR="000D513E" w:rsidRPr="00915D03">
        <w:rPr>
          <w:rFonts w:ascii="Arial" w:eastAsia="Times New Roman" w:hAnsi="Arial" w:cs="Arial"/>
          <w:sz w:val="24"/>
          <w:szCs w:val="24"/>
          <w:lang w:val="en-CA" w:eastAsia="fr-CA"/>
        </w:rPr>
        <w:t>2</w:t>
      </w:r>
      <w:r w:rsidR="00125354" w:rsidRPr="00915D03">
        <w:rPr>
          <w:rFonts w:ascii="Arial" w:eastAsia="Times New Roman" w:hAnsi="Arial" w:cs="Arial"/>
          <w:sz w:val="24"/>
          <w:szCs w:val="24"/>
          <w:lang w:val="en-CA" w:eastAsia="fr-CA"/>
        </w:rPr>
        <w:t>,</w:t>
      </w:r>
      <w:r w:rsidR="000D513E" w:rsidRPr="00915D03">
        <w:rPr>
          <w:rFonts w:ascii="Arial" w:eastAsia="Times New Roman" w:hAnsi="Arial" w:cs="Arial"/>
          <w:sz w:val="24"/>
          <w:szCs w:val="24"/>
          <w:lang w:val="en-CA" w:eastAsia="fr-CA"/>
        </w:rPr>
        <w:t>000</w:t>
      </w:r>
      <w:r w:rsidR="00125354" w:rsidRPr="00915D03">
        <w:rPr>
          <w:rFonts w:ascii="Arial" w:eastAsia="Times New Roman" w:hAnsi="Arial" w:cs="Arial"/>
          <w:sz w:val="24"/>
          <w:szCs w:val="24"/>
          <w:lang w:val="en-CA" w:eastAsia="fr-CA"/>
        </w:rPr>
        <w:t xml:space="preserve"> units and the repair of over 241,</w:t>
      </w:r>
      <w:r w:rsidR="000D513E" w:rsidRPr="00915D03">
        <w:rPr>
          <w:rFonts w:ascii="Arial" w:eastAsia="Times New Roman" w:hAnsi="Arial" w:cs="Arial"/>
          <w:sz w:val="24"/>
          <w:szCs w:val="24"/>
          <w:lang w:val="en-CA" w:eastAsia="fr-CA"/>
        </w:rPr>
        <w:t>000</w:t>
      </w:r>
      <w:r w:rsidR="00460F55" w:rsidRPr="00915D03">
        <w:rPr>
          <w:rFonts w:ascii="Arial" w:eastAsia="Times New Roman" w:hAnsi="Arial" w:cs="Arial"/>
          <w:sz w:val="24"/>
          <w:szCs w:val="24"/>
          <w:lang w:val="en-CA" w:eastAsia="fr-CA"/>
        </w:rPr>
        <w:t xml:space="preserve"> </w:t>
      </w:r>
      <w:r w:rsidR="00125354" w:rsidRPr="00915D03">
        <w:rPr>
          <w:rFonts w:ascii="Arial" w:eastAsia="Times New Roman" w:hAnsi="Arial" w:cs="Arial"/>
          <w:sz w:val="24"/>
          <w:szCs w:val="24"/>
          <w:lang w:val="en-CA" w:eastAsia="fr-CA"/>
        </w:rPr>
        <w:t>units. These measures prioritize those in greatest need, including seniors, Indigenous Peoples, people experiencing or at risk of homelessness</w:t>
      </w:r>
      <w:r w:rsidR="00125354" w:rsidRPr="009B5E8E">
        <w:rPr>
          <w:rFonts w:ascii="Arial" w:eastAsia="Times New Roman" w:hAnsi="Arial" w:cs="Arial"/>
          <w:sz w:val="24"/>
          <w:szCs w:val="24"/>
          <w:lang w:val="en-CA" w:eastAsia="fr-CA"/>
        </w:rPr>
        <w:t>, and women and children fleeing violence.</w:t>
      </w:r>
    </w:p>
    <w:p w14:paraId="593735C0" w14:textId="5C8D9874" w:rsidR="00B00FAF" w:rsidRPr="00D2742A" w:rsidRDefault="00B00FAF" w:rsidP="00D2742A">
      <w:pPr>
        <w:keepNext/>
        <w:rPr>
          <w:rFonts w:ascii="Arial" w:hAnsi="Arial" w:cs="Arial"/>
          <w:b/>
          <w:color w:val="000000"/>
          <w:lang w:val="en-CA" w:eastAsia="en-CA"/>
        </w:rPr>
      </w:pPr>
      <w:r w:rsidRPr="00D2742A">
        <w:rPr>
          <w:rFonts w:ascii="Arial" w:hAnsi="Arial" w:cs="Arial"/>
          <w:b/>
          <w:color w:val="000000"/>
          <w:lang w:val="en-CA" w:eastAsia="en-CA"/>
        </w:rPr>
        <w:t>Associated Links</w:t>
      </w:r>
      <w:r w:rsidR="00F17513">
        <w:rPr>
          <w:rFonts w:ascii="Arial" w:hAnsi="Arial" w:cs="Arial"/>
          <w:b/>
          <w:color w:val="000000"/>
          <w:lang w:val="en-CA" w:eastAsia="en-CA"/>
        </w:rPr>
        <w:t>:</w:t>
      </w:r>
      <w:r w:rsidR="00B71FD0">
        <w:rPr>
          <w:rFonts w:ascii="Arial" w:hAnsi="Arial" w:cs="Arial"/>
          <w:b/>
          <w:color w:val="000000"/>
          <w:lang w:val="en-CA" w:eastAsia="en-CA"/>
        </w:rPr>
        <w:br/>
      </w:r>
    </w:p>
    <w:p w14:paraId="6D70B8A7" w14:textId="2A127BA9" w:rsidR="00C0409E" w:rsidRPr="004024EC" w:rsidRDefault="00000000" w:rsidP="00D2742A">
      <w:pPr>
        <w:keepNext/>
        <w:numPr>
          <w:ilvl w:val="0"/>
          <w:numId w:val="1"/>
        </w:numPr>
        <w:rPr>
          <w:rStyle w:val="Hyperlink"/>
          <w:rFonts w:ascii="Arial" w:hAnsi="Arial" w:cs="Arial"/>
          <w:color w:val="auto"/>
          <w:u w:val="none"/>
        </w:rPr>
      </w:pPr>
      <w:hyperlink r:id="rId14" w:history="1">
        <w:r w:rsidR="00C0409E" w:rsidRPr="00D2742A">
          <w:rPr>
            <w:rStyle w:val="Hyperlink"/>
            <w:rFonts w:ascii="Arial" w:hAnsi="Arial" w:cs="Arial"/>
            <w:lang w:val="fr-CA" w:eastAsia="fr-CA"/>
          </w:rPr>
          <w:t xml:space="preserve">Housing Accelerator </w:t>
        </w:r>
        <w:proofErr w:type="spellStart"/>
        <w:r w:rsidR="00C0409E" w:rsidRPr="00D2742A">
          <w:rPr>
            <w:rStyle w:val="Hyperlink"/>
            <w:rFonts w:ascii="Arial" w:hAnsi="Arial" w:cs="Arial"/>
            <w:lang w:val="fr-CA" w:eastAsia="fr-CA"/>
          </w:rPr>
          <w:t>Fund</w:t>
        </w:r>
        <w:proofErr w:type="spellEnd"/>
      </w:hyperlink>
    </w:p>
    <w:p w14:paraId="41F5902D" w14:textId="77777777" w:rsidR="001D1AEC" w:rsidRPr="00D2742A" w:rsidRDefault="00000000" w:rsidP="001D1AEC">
      <w:pPr>
        <w:pStyle w:val="ListParagraph"/>
        <w:numPr>
          <w:ilvl w:val="0"/>
          <w:numId w:val="1"/>
        </w:numPr>
        <w:autoSpaceDE w:val="0"/>
        <w:autoSpaceDN w:val="0"/>
        <w:adjustRightInd w:val="0"/>
        <w:spacing w:after="0" w:line="240" w:lineRule="auto"/>
        <w:contextualSpacing w:val="0"/>
        <w:rPr>
          <w:rFonts w:ascii="Arial" w:hAnsi="Arial" w:cs="Arial"/>
          <w:bCs/>
          <w:color w:val="000000"/>
          <w:sz w:val="24"/>
          <w:szCs w:val="24"/>
          <w:lang w:val="en-CA" w:eastAsia="en-CA"/>
        </w:rPr>
      </w:pPr>
      <w:hyperlink r:id="rId15" w:history="1">
        <w:r w:rsidR="001D1AEC" w:rsidRPr="00D2742A">
          <w:rPr>
            <w:rStyle w:val="Hyperlink"/>
            <w:rFonts w:ascii="Arial" w:hAnsi="Arial" w:cs="Arial"/>
            <w:bCs/>
            <w:sz w:val="24"/>
            <w:szCs w:val="24"/>
            <w:lang w:val="en-CA" w:eastAsia="en-CA"/>
          </w:rPr>
          <w:t>Housing Accelerator Fund – Building more homes, faster</w:t>
        </w:r>
      </w:hyperlink>
    </w:p>
    <w:p w14:paraId="221ED7AA" w14:textId="6BDED3E4" w:rsidR="004024EC" w:rsidRPr="00D2742A" w:rsidRDefault="00000000" w:rsidP="00D2742A">
      <w:pPr>
        <w:keepNext/>
        <w:numPr>
          <w:ilvl w:val="0"/>
          <w:numId w:val="1"/>
        </w:numPr>
        <w:rPr>
          <w:rFonts w:ascii="Arial" w:hAnsi="Arial" w:cs="Arial"/>
        </w:rPr>
      </w:pPr>
      <w:hyperlink r:id="rId16" w:history="1">
        <w:r w:rsidR="004024EC" w:rsidRPr="004024EC">
          <w:rPr>
            <w:rStyle w:val="Hyperlink"/>
            <w:rFonts w:ascii="Arial" w:hAnsi="Arial" w:cs="Arial"/>
          </w:rPr>
          <w:t>Building more homes, faster</w:t>
        </w:r>
      </w:hyperlink>
    </w:p>
    <w:p w14:paraId="794186F1" w14:textId="77777777" w:rsidR="00C0409E" w:rsidRPr="00D2742A" w:rsidRDefault="00000000" w:rsidP="00D2742A">
      <w:pPr>
        <w:numPr>
          <w:ilvl w:val="0"/>
          <w:numId w:val="1"/>
        </w:numPr>
        <w:shd w:val="clear" w:color="auto" w:fill="FFFFFF"/>
        <w:rPr>
          <w:rFonts w:ascii="Arial" w:hAnsi="Arial" w:cs="Arial"/>
          <w:lang w:val="en-CA" w:eastAsia="fr-CA"/>
        </w:rPr>
      </w:pPr>
      <w:hyperlink r:id="rId17" w:history="1">
        <w:r w:rsidR="00C0409E" w:rsidRPr="00D2742A">
          <w:rPr>
            <w:rStyle w:val="Hyperlink"/>
            <w:rFonts w:ascii="Arial" w:hAnsi="Arial" w:cs="Arial"/>
            <w:lang w:val="en-CA" w:eastAsia="fr-CA"/>
          </w:rPr>
          <w:t>Making housing more affordable for Canadians</w:t>
        </w:r>
      </w:hyperlink>
    </w:p>
    <w:p w14:paraId="05331CB3" w14:textId="61E2C263" w:rsidR="00C0409E" w:rsidRPr="00D2742A" w:rsidRDefault="00000000" w:rsidP="00D2742A">
      <w:pPr>
        <w:numPr>
          <w:ilvl w:val="0"/>
          <w:numId w:val="1"/>
        </w:numPr>
        <w:shd w:val="clear" w:color="auto" w:fill="FFFFFF"/>
        <w:rPr>
          <w:rFonts w:ascii="Arial" w:hAnsi="Arial" w:cs="Arial"/>
          <w:lang w:val="en-CA" w:eastAsia="fr-CA"/>
        </w:rPr>
      </w:pPr>
      <w:hyperlink r:id="rId18" w:history="1">
        <w:r w:rsidR="00C0409E" w:rsidRPr="00D2742A">
          <w:rPr>
            <w:rStyle w:val="Hyperlink"/>
            <w:rFonts w:ascii="Arial" w:hAnsi="Arial" w:cs="Arial"/>
            <w:lang w:val="fr-CA" w:eastAsia="fr-CA"/>
          </w:rPr>
          <w:t xml:space="preserve">National Housing </w:t>
        </w:r>
        <w:proofErr w:type="spellStart"/>
        <w:r w:rsidR="00C0409E" w:rsidRPr="00D2742A">
          <w:rPr>
            <w:rStyle w:val="Hyperlink"/>
            <w:rFonts w:ascii="Arial" w:hAnsi="Arial" w:cs="Arial"/>
            <w:lang w:val="fr-CA" w:eastAsia="fr-CA"/>
          </w:rPr>
          <w:t>Strategy</w:t>
        </w:r>
        <w:proofErr w:type="spellEnd"/>
      </w:hyperlink>
    </w:p>
    <w:p w14:paraId="7CF0D068" w14:textId="2A406034" w:rsidR="001606C1" w:rsidRDefault="001606C1" w:rsidP="00D2742A">
      <w:pPr>
        <w:rPr>
          <w:rFonts w:ascii="Arial" w:hAnsi="Arial" w:cs="Arial"/>
        </w:rPr>
      </w:pPr>
    </w:p>
    <w:p w14:paraId="5473B7B6" w14:textId="77777777" w:rsidR="0057687E" w:rsidRDefault="0057687E" w:rsidP="0057687E">
      <w:pPr>
        <w:rPr>
          <w:rFonts w:ascii="Arial" w:eastAsia="Arial" w:hAnsi="Arial" w:cs="Arial"/>
          <w:b/>
          <w:bCs/>
        </w:rPr>
      </w:pPr>
      <w:r w:rsidRPr="71E400AB">
        <w:rPr>
          <w:rFonts w:ascii="Arial" w:eastAsia="Arial" w:hAnsi="Arial" w:cs="Arial"/>
          <w:b/>
          <w:bCs/>
        </w:rPr>
        <w:t>Media Contacts:</w:t>
      </w:r>
    </w:p>
    <w:p w14:paraId="765BAF7C" w14:textId="77777777" w:rsidR="0057687E" w:rsidRDefault="0057687E" w:rsidP="0057687E">
      <w:pPr>
        <w:pStyle w:val="paragraph"/>
        <w:spacing w:before="0" w:beforeAutospacing="0" w:after="0" w:afterAutospacing="0"/>
        <w:rPr>
          <w:rStyle w:val="normaltextrun"/>
          <w:rFonts w:ascii="Arial" w:eastAsia="Arial" w:hAnsi="Arial" w:cs="Arial"/>
          <w:color w:val="000000" w:themeColor="text1"/>
        </w:rPr>
      </w:pPr>
    </w:p>
    <w:p w14:paraId="085E2B6F" w14:textId="77777777" w:rsidR="001A4645" w:rsidRPr="00186A48" w:rsidRDefault="001A4645" w:rsidP="001A4645">
      <w:pPr>
        <w:rPr>
          <w:rFonts w:ascii="Arial" w:eastAsia="Arial" w:hAnsi="Arial" w:cs="Arial"/>
          <w:color w:val="000000" w:themeColor="text1"/>
        </w:rPr>
      </w:pPr>
      <w:r w:rsidRPr="00186A48">
        <w:rPr>
          <w:rFonts w:ascii="Arial" w:eastAsia="Arial" w:hAnsi="Arial" w:cs="Arial"/>
          <w:color w:val="000000" w:themeColor="text1"/>
        </w:rPr>
        <w:t>Micaal Ahmed</w:t>
      </w:r>
    </w:p>
    <w:p w14:paraId="1FB4F4E1" w14:textId="77777777" w:rsidR="001A4645" w:rsidRPr="00186A48" w:rsidRDefault="001A4645" w:rsidP="001A4645">
      <w:pPr>
        <w:rPr>
          <w:rFonts w:ascii="Arial" w:eastAsia="Arial" w:hAnsi="Arial" w:cs="Arial"/>
          <w:color w:val="000000" w:themeColor="text1"/>
        </w:rPr>
      </w:pPr>
      <w:r w:rsidRPr="00186A48">
        <w:rPr>
          <w:rFonts w:ascii="Arial" w:eastAsia="Arial" w:hAnsi="Arial" w:cs="Arial"/>
          <w:color w:val="000000" w:themeColor="text1"/>
        </w:rPr>
        <w:t>Office of the Minister of Housing, Infrastructure and Communities</w:t>
      </w:r>
    </w:p>
    <w:p w14:paraId="7C230E03" w14:textId="77777777" w:rsidR="001A4645" w:rsidRPr="00186A48" w:rsidRDefault="00000000" w:rsidP="001A4645">
      <w:pPr>
        <w:rPr>
          <w:rFonts w:ascii="Arial" w:eastAsia="Arial" w:hAnsi="Arial" w:cs="Arial"/>
          <w:color w:val="000000" w:themeColor="text1"/>
        </w:rPr>
      </w:pPr>
      <w:hyperlink r:id="rId19" w:history="1">
        <w:r w:rsidR="001A4645" w:rsidRPr="00186A48">
          <w:rPr>
            <w:rStyle w:val="Hyperlink"/>
            <w:rFonts w:ascii="Arial" w:eastAsia="Arial" w:hAnsi="Arial" w:cs="Arial"/>
          </w:rPr>
          <w:t>micaal.ahmed@infc.gc.ca</w:t>
        </w:r>
      </w:hyperlink>
    </w:p>
    <w:p w14:paraId="05BCE6D3" w14:textId="77777777" w:rsidR="0057687E" w:rsidRDefault="0057687E" w:rsidP="0057687E">
      <w:pPr>
        <w:rPr>
          <w:rFonts w:ascii="Arial" w:eastAsia="Arial" w:hAnsi="Arial" w:cs="Arial"/>
          <w:color w:val="000000" w:themeColor="text1"/>
        </w:rPr>
      </w:pPr>
      <w:r w:rsidRPr="000A7036">
        <w:rPr>
          <w:rFonts w:ascii="Arial" w:eastAsia="Arial" w:hAnsi="Arial" w:cs="Arial"/>
          <w:color w:val="000000" w:themeColor="text1"/>
        </w:rPr>
        <w:t xml:space="preserve"> </w:t>
      </w:r>
    </w:p>
    <w:p w14:paraId="3AEFF243" w14:textId="77777777" w:rsidR="0057687E" w:rsidRDefault="0057687E" w:rsidP="0057687E">
      <w:pPr>
        <w:rPr>
          <w:rFonts w:ascii="Arial" w:eastAsia="Arial" w:hAnsi="Arial" w:cs="Arial"/>
          <w:color w:val="000000" w:themeColor="text1"/>
        </w:rPr>
      </w:pPr>
      <w:r w:rsidRPr="000A7036">
        <w:rPr>
          <w:rFonts w:ascii="Arial" w:eastAsia="Arial" w:hAnsi="Arial" w:cs="Arial"/>
          <w:color w:val="000000" w:themeColor="text1"/>
        </w:rPr>
        <w:t xml:space="preserve">Media Relations </w:t>
      </w:r>
    </w:p>
    <w:p w14:paraId="222DC45E" w14:textId="77777777" w:rsidR="0057687E" w:rsidRDefault="0057687E" w:rsidP="0057687E">
      <w:pPr>
        <w:rPr>
          <w:rFonts w:ascii="Arial" w:eastAsia="Arial" w:hAnsi="Arial" w:cs="Arial"/>
          <w:color w:val="000000" w:themeColor="text1"/>
        </w:rPr>
      </w:pPr>
      <w:r w:rsidRPr="2AE8706C">
        <w:rPr>
          <w:rFonts w:ascii="Arial" w:eastAsia="Arial" w:hAnsi="Arial" w:cs="Arial"/>
          <w:color w:val="000000" w:themeColor="text1"/>
        </w:rPr>
        <w:t xml:space="preserve">Canada Mortgage and Housing Corporation </w:t>
      </w:r>
    </w:p>
    <w:bookmarkStart w:id="2" w:name="_Hlk145929247"/>
    <w:p w14:paraId="50D2FD53" w14:textId="77777777" w:rsidR="0057687E" w:rsidRDefault="0057687E" w:rsidP="0057687E">
      <w:pPr>
        <w:rPr>
          <w:rStyle w:val="Hyperlink"/>
          <w:rFonts w:ascii="Arial" w:eastAsia="Arial" w:hAnsi="Arial" w:cs="Arial"/>
        </w:rPr>
      </w:pPr>
      <w:r>
        <w:fldChar w:fldCharType="begin"/>
      </w:r>
      <w:r>
        <w:instrText>HYPERLINK "mailto:media@cmhc-schl.gc.ca" \h</w:instrText>
      </w:r>
      <w:r>
        <w:fldChar w:fldCharType="separate"/>
      </w:r>
      <w:r w:rsidRPr="2AE8706C">
        <w:rPr>
          <w:rStyle w:val="Hyperlink"/>
          <w:rFonts w:ascii="Arial" w:eastAsia="Arial" w:hAnsi="Arial" w:cs="Arial"/>
        </w:rPr>
        <w:t xml:space="preserve">media@cmhc-schl.gc.ca </w:t>
      </w:r>
      <w:r>
        <w:rPr>
          <w:rStyle w:val="Hyperlink"/>
          <w:rFonts w:ascii="Arial" w:eastAsia="Arial" w:hAnsi="Arial" w:cs="Arial"/>
        </w:rPr>
        <w:fldChar w:fldCharType="end"/>
      </w:r>
    </w:p>
    <w:bookmarkEnd w:id="2"/>
    <w:p w14:paraId="26BA4EF4" w14:textId="77777777" w:rsidR="0057687E" w:rsidRPr="00D2742A" w:rsidRDefault="0057687E" w:rsidP="00D2742A">
      <w:pPr>
        <w:rPr>
          <w:rFonts w:ascii="Arial" w:hAnsi="Arial" w:cs="Arial"/>
        </w:rPr>
      </w:pPr>
    </w:p>
    <w:p w14:paraId="02B77BF8" w14:textId="77777777" w:rsidR="00D92BB2" w:rsidRPr="00D2742A" w:rsidRDefault="00D92BB2" w:rsidP="00D2742A">
      <w:pPr>
        <w:rPr>
          <w:rFonts w:ascii="Arial" w:hAnsi="Arial" w:cs="Arial"/>
        </w:rPr>
      </w:pPr>
    </w:p>
    <w:p w14:paraId="3D7826D0" w14:textId="77777777" w:rsidR="00B00FAF" w:rsidRPr="00D2742A" w:rsidRDefault="00B00FAF" w:rsidP="00D2742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Arial" w:hAnsi="Arial" w:cs="Arial"/>
          <w:lang w:val="en-CA"/>
        </w:rPr>
      </w:pPr>
      <w:r w:rsidRPr="00D2742A">
        <w:rPr>
          <w:rFonts w:ascii="Arial" w:hAnsi="Arial" w:cs="Arial"/>
          <w:lang w:val="en-CA"/>
        </w:rPr>
        <w:t>– 30 –</w:t>
      </w:r>
    </w:p>
    <w:p w14:paraId="4575BBE0" w14:textId="77777777" w:rsidR="00B00FAF" w:rsidRPr="00D2742A" w:rsidRDefault="00B00FAF" w:rsidP="00D2742A">
      <w:pPr>
        <w:rPr>
          <w:rFonts w:ascii="Arial" w:hAnsi="Arial" w:cs="Arial"/>
          <w:lang w:val="en-CA"/>
        </w:rPr>
      </w:pPr>
    </w:p>
    <w:p w14:paraId="50B550B3" w14:textId="77777777" w:rsidR="00B00FAF" w:rsidRPr="00D2742A" w:rsidRDefault="00B00FAF" w:rsidP="00D2742A">
      <w:pPr>
        <w:rPr>
          <w:rFonts w:ascii="Arial" w:hAnsi="Arial" w:cs="Arial"/>
          <w:lang w:val="en-CA"/>
        </w:rPr>
      </w:pPr>
    </w:p>
    <w:sectPr w:rsidR="00B00FAF" w:rsidRPr="00D2742A" w:rsidSect="000A6D06">
      <w:footerReference w:type="default" r:id="rId20"/>
      <w:pgSz w:w="12240" w:h="15840"/>
      <w:pgMar w:top="1440" w:right="1080" w:bottom="1440" w:left="108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D880E5" w14:textId="77777777" w:rsidR="00543DD2" w:rsidRDefault="00543DD2" w:rsidP="00B00FAF">
      <w:r>
        <w:separator/>
      </w:r>
    </w:p>
  </w:endnote>
  <w:endnote w:type="continuationSeparator" w:id="0">
    <w:p w14:paraId="71E73C68" w14:textId="77777777" w:rsidR="00543DD2" w:rsidRDefault="00543DD2" w:rsidP="00B00FAF">
      <w:r>
        <w:continuationSeparator/>
      </w:r>
    </w:p>
  </w:endnote>
  <w:endnote w:type="continuationNotice" w:id="1">
    <w:p w14:paraId="1A53ABE7" w14:textId="77777777" w:rsidR="00543DD2" w:rsidRDefault="00543DD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Noto Sans">
    <w:charset w:val="00"/>
    <w:family w:val="swiss"/>
    <w:pitch w:val="variable"/>
    <w:sig w:usb0="E00082FF" w:usb1="400078FF" w:usb2="00000021" w:usb3="00000000" w:csb0="000001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89CE4B" w14:textId="77777777" w:rsidR="005039B7" w:rsidRDefault="00B00FAF" w:rsidP="005039B7">
    <w:pPr>
      <w:pStyle w:val="Footer"/>
      <w:jc w:val="center"/>
    </w:pPr>
    <w:r w:rsidRPr="00451F8D">
      <w:rPr>
        <w:rFonts w:ascii="Arial" w:hAnsi="Arial" w:cs="Arial"/>
        <w:noProof/>
      </w:rPr>
      <w:drawing>
        <wp:inline distT="0" distB="0" distL="0" distR="0" wp14:anchorId="4C87FBBD" wp14:editId="17D15B81">
          <wp:extent cx="1066800" cy="257175"/>
          <wp:effectExtent l="0" t="0" r="0" b="9525"/>
          <wp:docPr id="14" name="Picture 14" descr="Canad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nada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257175"/>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67D776" w14:textId="77777777" w:rsidR="00543DD2" w:rsidRDefault="00543DD2" w:rsidP="00B00FAF">
      <w:r>
        <w:separator/>
      </w:r>
    </w:p>
  </w:footnote>
  <w:footnote w:type="continuationSeparator" w:id="0">
    <w:p w14:paraId="5641E1F5" w14:textId="77777777" w:rsidR="00543DD2" w:rsidRDefault="00543DD2" w:rsidP="00B00FAF">
      <w:r>
        <w:continuationSeparator/>
      </w:r>
    </w:p>
  </w:footnote>
  <w:footnote w:type="continuationNotice" w:id="1">
    <w:p w14:paraId="16F18047" w14:textId="77777777" w:rsidR="00543DD2" w:rsidRDefault="00543DD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053F0B"/>
    <w:multiLevelType w:val="hybridMultilevel"/>
    <w:tmpl w:val="4C0A7280"/>
    <w:lvl w:ilvl="0" w:tplc="0E9A697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CA2D7C"/>
    <w:multiLevelType w:val="hybridMultilevel"/>
    <w:tmpl w:val="44DC2B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9A4536B"/>
    <w:multiLevelType w:val="hybridMultilevel"/>
    <w:tmpl w:val="4FD89604"/>
    <w:lvl w:ilvl="0" w:tplc="D9182C48">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702FE1"/>
    <w:multiLevelType w:val="hybridMultilevel"/>
    <w:tmpl w:val="0EE4A802"/>
    <w:lvl w:ilvl="0" w:tplc="D3E6C64A">
      <w:start w:val="1"/>
      <w:numFmt w:val="bullet"/>
      <w:lvlText w:val=""/>
      <w:lvlJc w:val="left"/>
      <w:pPr>
        <w:ind w:left="360" w:hanging="360"/>
      </w:pPr>
      <w:rPr>
        <w:rFonts w:ascii="Symbol" w:hAnsi="Symbol" w:hint="default"/>
        <w:color w:val="auto"/>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4" w15:restartNumberingAfterBreak="0">
    <w:nsid w:val="26635C67"/>
    <w:multiLevelType w:val="hybridMultilevel"/>
    <w:tmpl w:val="59B27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9C3FDD"/>
    <w:multiLevelType w:val="hybridMultilevel"/>
    <w:tmpl w:val="652E1F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85B3FF6"/>
    <w:multiLevelType w:val="multilevel"/>
    <w:tmpl w:val="EA20951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2E058B2"/>
    <w:multiLevelType w:val="hybridMultilevel"/>
    <w:tmpl w:val="D10C4A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5E7740A"/>
    <w:multiLevelType w:val="multilevel"/>
    <w:tmpl w:val="D3E2170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FFF27BB"/>
    <w:multiLevelType w:val="hybridMultilevel"/>
    <w:tmpl w:val="CF962D10"/>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0" w15:restartNumberingAfterBreak="0">
    <w:nsid w:val="6B834BA6"/>
    <w:multiLevelType w:val="hybridMultilevel"/>
    <w:tmpl w:val="D486D0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BD52380"/>
    <w:multiLevelType w:val="hybridMultilevel"/>
    <w:tmpl w:val="486CCC1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71EA75F2"/>
    <w:multiLevelType w:val="multilevel"/>
    <w:tmpl w:val="274CE7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DA2035D"/>
    <w:multiLevelType w:val="hybridMultilevel"/>
    <w:tmpl w:val="5F06DF6E"/>
    <w:lvl w:ilvl="0" w:tplc="04090001">
      <w:start w:val="1"/>
      <w:numFmt w:val="bullet"/>
      <w:lvlText w:val=""/>
      <w:lvlJc w:val="left"/>
      <w:pPr>
        <w:ind w:left="773" w:hanging="360"/>
      </w:pPr>
      <w:rPr>
        <w:rFonts w:ascii="Symbol" w:hAnsi="Symbol" w:hint="default"/>
      </w:rPr>
    </w:lvl>
    <w:lvl w:ilvl="1" w:tplc="04090003" w:tentative="1">
      <w:start w:val="1"/>
      <w:numFmt w:val="bullet"/>
      <w:lvlText w:val="o"/>
      <w:lvlJc w:val="left"/>
      <w:pPr>
        <w:ind w:left="1493" w:hanging="360"/>
      </w:pPr>
      <w:rPr>
        <w:rFonts w:ascii="Courier New" w:hAnsi="Courier New" w:cs="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cs="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cs="Courier New" w:hint="default"/>
      </w:rPr>
    </w:lvl>
    <w:lvl w:ilvl="8" w:tplc="04090005" w:tentative="1">
      <w:start w:val="1"/>
      <w:numFmt w:val="bullet"/>
      <w:lvlText w:val=""/>
      <w:lvlJc w:val="left"/>
      <w:pPr>
        <w:ind w:left="6533" w:hanging="360"/>
      </w:pPr>
      <w:rPr>
        <w:rFonts w:ascii="Wingdings" w:hAnsi="Wingdings" w:hint="default"/>
      </w:rPr>
    </w:lvl>
  </w:abstractNum>
  <w:num w:numId="1" w16cid:durableId="1129124828">
    <w:abstractNumId w:val="4"/>
  </w:num>
  <w:num w:numId="2" w16cid:durableId="420638666">
    <w:abstractNumId w:val="1"/>
  </w:num>
  <w:num w:numId="3" w16cid:durableId="810051426">
    <w:abstractNumId w:val="10"/>
  </w:num>
  <w:num w:numId="4" w16cid:durableId="1016466900">
    <w:abstractNumId w:val="8"/>
  </w:num>
  <w:num w:numId="5" w16cid:durableId="215166304">
    <w:abstractNumId w:val="9"/>
  </w:num>
  <w:num w:numId="6" w16cid:durableId="962737082">
    <w:abstractNumId w:val="6"/>
  </w:num>
  <w:num w:numId="7" w16cid:durableId="526869076">
    <w:abstractNumId w:val="2"/>
  </w:num>
  <w:num w:numId="8" w16cid:durableId="1165317382">
    <w:abstractNumId w:val="12"/>
  </w:num>
  <w:num w:numId="9" w16cid:durableId="143469529">
    <w:abstractNumId w:val="13"/>
  </w:num>
  <w:num w:numId="10" w16cid:durableId="693532854">
    <w:abstractNumId w:val="5"/>
  </w:num>
  <w:num w:numId="11" w16cid:durableId="1975989784">
    <w:abstractNumId w:val="0"/>
  </w:num>
  <w:num w:numId="12" w16cid:durableId="1334722925">
    <w:abstractNumId w:val="7"/>
  </w:num>
  <w:num w:numId="13" w16cid:durableId="56130810">
    <w:abstractNumId w:val="3"/>
  </w:num>
  <w:num w:numId="14" w16cid:durableId="14894023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15C6"/>
    <w:rsid w:val="00000C23"/>
    <w:rsid w:val="000021F6"/>
    <w:rsid w:val="000030CC"/>
    <w:rsid w:val="00005E7D"/>
    <w:rsid w:val="00010831"/>
    <w:rsid w:val="00010E66"/>
    <w:rsid w:val="0001335E"/>
    <w:rsid w:val="00015CBB"/>
    <w:rsid w:val="000176EF"/>
    <w:rsid w:val="00030913"/>
    <w:rsid w:val="0003154A"/>
    <w:rsid w:val="0003273D"/>
    <w:rsid w:val="00032B0A"/>
    <w:rsid w:val="00033E59"/>
    <w:rsid w:val="00034389"/>
    <w:rsid w:val="000358CF"/>
    <w:rsid w:val="000359BE"/>
    <w:rsid w:val="00036E8F"/>
    <w:rsid w:val="00037F12"/>
    <w:rsid w:val="0004095A"/>
    <w:rsid w:val="00043EC2"/>
    <w:rsid w:val="00050BC5"/>
    <w:rsid w:val="00051BBB"/>
    <w:rsid w:val="00052E7C"/>
    <w:rsid w:val="0005497C"/>
    <w:rsid w:val="00056276"/>
    <w:rsid w:val="00064BAB"/>
    <w:rsid w:val="00065298"/>
    <w:rsid w:val="00066AEB"/>
    <w:rsid w:val="00067685"/>
    <w:rsid w:val="00073115"/>
    <w:rsid w:val="0007343D"/>
    <w:rsid w:val="00075680"/>
    <w:rsid w:val="00077BC3"/>
    <w:rsid w:val="00083ADE"/>
    <w:rsid w:val="00084547"/>
    <w:rsid w:val="00084F11"/>
    <w:rsid w:val="00090D3F"/>
    <w:rsid w:val="0009116F"/>
    <w:rsid w:val="00091CC0"/>
    <w:rsid w:val="0009368C"/>
    <w:rsid w:val="00097F1B"/>
    <w:rsid w:val="000A121B"/>
    <w:rsid w:val="000A2809"/>
    <w:rsid w:val="000A363F"/>
    <w:rsid w:val="000A3AFB"/>
    <w:rsid w:val="000A6C50"/>
    <w:rsid w:val="000A6D06"/>
    <w:rsid w:val="000B0160"/>
    <w:rsid w:val="000B0FAB"/>
    <w:rsid w:val="000B13C6"/>
    <w:rsid w:val="000B475D"/>
    <w:rsid w:val="000B500D"/>
    <w:rsid w:val="000B5B06"/>
    <w:rsid w:val="000B639C"/>
    <w:rsid w:val="000C0975"/>
    <w:rsid w:val="000C1144"/>
    <w:rsid w:val="000C2288"/>
    <w:rsid w:val="000C23F6"/>
    <w:rsid w:val="000C28D0"/>
    <w:rsid w:val="000C5D9E"/>
    <w:rsid w:val="000D0B76"/>
    <w:rsid w:val="000D1066"/>
    <w:rsid w:val="000D1B9F"/>
    <w:rsid w:val="000D23DC"/>
    <w:rsid w:val="000D25A1"/>
    <w:rsid w:val="000D2A43"/>
    <w:rsid w:val="000D4904"/>
    <w:rsid w:val="000D513E"/>
    <w:rsid w:val="000D5AE8"/>
    <w:rsid w:val="000D79F6"/>
    <w:rsid w:val="000E0DE4"/>
    <w:rsid w:val="000E134E"/>
    <w:rsid w:val="000E53A2"/>
    <w:rsid w:val="000E76DF"/>
    <w:rsid w:val="000E7ACF"/>
    <w:rsid w:val="000F0D31"/>
    <w:rsid w:val="000F3748"/>
    <w:rsid w:val="000F3A8B"/>
    <w:rsid w:val="000F3F91"/>
    <w:rsid w:val="000F5672"/>
    <w:rsid w:val="000F575C"/>
    <w:rsid w:val="000F6B34"/>
    <w:rsid w:val="000F6BA8"/>
    <w:rsid w:val="000F7040"/>
    <w:rsid w:val="00101DAC"/>
    <w:rsid w:val="00102E06"/>
    <w:rsid w:val="00103DB7"/>
    <w:rsid w:val="001042CE"/>
    <w:rsid w:val="00104436"/>
    <w:rsid w:val="00110706"/>
    <w:rsid w:val="00115B74"/>
    <w:rsid w:val="00117CE9"/>
    <w:rsid w:val="001205AD"/>
    <w:rsid w:val="001219F7"/>
    <w:rsid w:val="00121E3D"/>
    <w:rsid w:val="001222D2"/>
    <w:rsid w:val="0012357B"/>
    <w:rsid w:val="001240E1"/>
    <w:rsid w:val="0012462E"/>
    <w:rsid w:val="0012515E"/>
    <w:rsid w:val="00125354"/>
    <w:rsid w:val="001253A0"/>
    <w:rsid w:val="00125660"/>
    <w:rsid w:val="00126928"/>
    <w:rsid w:val="00130BF8"/>
    <w:rsid w:val="0013353B"/>
    <w:rsid w:val="00134BF1"/>
    <w:rsid w:val="00136790"/>
    <w:rsid w:val="00136AE9"/>
    <w:rsid w:val="00137800"/>
    <w:rsid w:val="00137D7D"/>
    <w:rsid w:val="0014264D"/>
    <w:rsid w:val="00142A28"/>
    <w:rsid w:val="001434A8"/>
    <w:rsid w:val="00144D37"/>
    <w:rsid w:val="0014542E"/>
    <w:rsid w:val="00150629"/>
    <w:rsid w:val="00150E63"/>
    <w:rsid w:val="00152072"/>
    <w:rsid w:val="00154648"/>
    <w:rsid w:val="0015571D"/>
    <w:rsid w:val="001606C1"/>
    <w:rsid w:val="00163C9F"/>
    <w:rsid w:val="001660D9"/>
    <w:rsid w:val="001662EA"/>
    <w:rsid w:val="00167F53"/>
    <w:rsid w:val="001708C4"/>
    <w:rsid w:val="00173423"/>
    <w:rsid w:val="001748EF"/>
    <w:rsid w:val="00176D27"/>
    <w:rsid w:val="00177194"/>
    <w:rsid w:val="001778F4"/>
    <w:rsid w:val="00181859"/>
    <w:rsid w:val="00181CF6"/>
    <w:rsid w:val="00184740"/>
    <w:rsid w:val="00190BFC"/>
    <w:rsid w:val="00192622"/>
    <w:rsid w:val="00193979"/>
    <w:rsid w:val="00193E20"/>
    <w:rsid w:val="0019557F"/>
    <w:rsid w:val="001955AB"/>
    <w:rsid w:val="00195962"/>
    <w:rsid w:val="001A0C8F"/>
    <w:rsid w:val="001A2426"/>
    <w:rsid w:val="001A40EF"/>
    <w:rsid w:val="001A4645"/>
    <w:rsid w:val="001A4BF5"/>
    <w:rsid w:val="001A51E9"/>
    <w:rsid w:val="001A6348"/>
    <w:rsid w:val="001A67DE"/>
    <w:rsid w:val="001A7C2D"/>
    <w:rsid w:val="001B23B6"/>
    <w:rsid w:val="001B4061"/>
    <w:rsid w:val="001B6312"/>
    <w:rsid w:val="001B6DEC"/>
    <w:rsid w:val="001B75A4"/>
    <w:rsid w:val="001C09FA"/>
    <w:rsid w:val="001C1D56"/>
    <w:rsid w:val="001C30E2"/>
    <w:rsid w:val="001C3B99"/>
    <w:rsid w:val="001C4690"/>
    <w:rsid w:val="001C47AA"/>
    <w:rsid w:val="001C5008"/>
    <w:rsid w:val="001C7DF3"/>
    <w:rsid w:val="001D0EFA"/>
    <w:rsid w:val="001D1AEC"/>
    <w:rsid w:val="001D26D5"/>
    <w:rsid w:val="001D27EF"/>
    <w:rsid w:val="001D5449"/>
    <w:rsid w:val="001D563C"/>
    <w:rsid w:val="001D6E16"/>
    <w:rsid w:val="001D7C53"/>
    <w:rsid w:val="001E0353"/>
    <w:rsid w:val="001E2B78"/>
    <w:rsid w:val="001E2DD5"/>
    <w:rsid w:val="001E5D76"/>
    <w:rsid w:val="001E710B"/>
    <w:rsid w:val="001E7CE8"/>
    <w:rsid w:val="001F2716"/>
    <w:rsid w:val="001F3668"/>
    <w:rsid w:val="001F402F"/>
    <w:rsid w:val="001F470F"/>
    <w:rsid w:val="001F7F84"/>
    <w:rsid w:val="00201650"/>
    <w:rsid w:val="00203465"/>
    <w:rsid w:val="00203F60"/>
    <w:rsid w:val="00204773"/>
    <w:rsid w:val="00204979"/>
    <w:rsid w:val="002054CF"/>
    <w:rsid w:val="00210576"/>
    <w:rsid w:val="002162E5"/>
    <w:rsid w:val="002163AF"/>
    <w:rsid w:val="002176B6"/>
    <w:rsid w:val="002232D9"/>
    <w:rsid w:val="00224683"/>
    <w:rsid w:val="00225D2B"/>
    <w:rsid w:val="002277C3"/>
    <w:rsid w:val="00230BAB"/>
    <w:rsid w:val="0023189B"/>
    <w:rsid w:val="00232F07"/>
    <w:rsid w:val="002436A9"/>
    <w:rsid w:val="00243D50"/>
    <w:rsid w:val="002443C3"/>
    <w:rsid w:val="00244F45"/>
    <w:rsid w:val="0024544F"/>
    <w:rsid w:val="00250FA6"/>
    <w:rsid w:val="0025558D"/>
    <w:rsid w:val="0025664E"/>
    <w:rsid w:val="00260042"/>
    <w:rsid w:val="00260E3D"/>
    <w:rsid w:val="002637C2"/>
    <w:rsid w:val="00266205"/>
    <w:rsid w:val="00266731"/>
    <w:rsid w:val="00266797"/>
    <w:rsid w:val="0027252E"/>
    <w:rsid w:val="00276137"/>
    <w:rsid w:val="00280AAD"/>
    <w:rsid w:val="0029034E"/>
    <w:rsid w:val="00291CA2"/>
    <w:rsid w:val="00291CB5"/>
    <w:rsid w:val="00293437"/>
    <w:rsid w:val="00293CA6"/>
    <w:rsid w:val="0029502D"/>
    <w:rsid w:val="00296204"/>
    <w:rsid w:val="00296DA3"/>
    <w:rsid w:val="0029738A"/>
    <w:rsid w:val="002A3355"/>
    <w:rsid w:val="002A63C0"/>
    <w:rsid w:val="002B2398"/>
    <w:rsid w:val="002B4C1F"/>
    <w:rsid w:val="002B56A2"/>
    <w:rsid w:val="002C00A4"/>
    <w:rsid w:val="002C1D51"/>
    <w:rsid w:val="002C26DA"/>
    <w:rsid w:val="002C3296"/>
    <w:rsid w:val="002C56C2"/>
    <w:rsid w:val="002C6409"/>
    <w:rsid w:val="002C7250"/>
    <w:rsid w:val="002D1638"/>
    <w:rsid w:val="002D2191"/>
    <w:rsid w:val="002D2C0E"/>
    <w:rsid w:val="002D4513"/>
    <w:rsid w:val="002D6887"/>
    <w:rsid w:val="002D75F5"/>
    <w:rsid w:val="002E05E0"/>
    <w:rsid w:val="002E0B02"/>
    <w:rsid w:val="002E1014"/>
    <w:rsid w:val="002E3C50"/>
    <w:rsid w:val="002E40E0"/>
    <w:rsid w:val="002E5243"/>
    <w:rsid w:val="002E6653"/>
    <w:rsid w:val="002E6EB3"/>
    <w:rsid w:val="002E72C7"/>
    <w:rsid w:val="002F3D09"/>
    <w:rsid w:val="002F46D3"/>
    <w:rsid w:val="002F51B9"/>
    <w:rsid w:val="002F7206"/>
    <w:rsid w:val="002F7493"/>
    <w:rsid w:val="00300267"/>
    <w:rsid w:val="00301867"/>
    <w:rsid w:val="0030349B"/>
    <w:rsid w:val="0030432E"/>
    <w:rsid w:val="003059F5"/>
    <w:rsid w:val="00305AC6"/>
    <w:rsid w:val="003072A9"/>
    <w:rsid w:val="003075AC"/>
    <w:rsid w:val="00311E71"/>
    <w:rsid w:val="003136E7"/>
    <w:rsid w:val="003137B2"/>
    <w:rsid w:val="00316DA3"/>
    <w:rsid w:val="0031762F"/>
    <w:rsid w:val="00321A75"/>
    <w:rsid w:val="00323FF1"/>
    <w:rsid w:val="00324646"/>
    <w:rsid w:val="00330B29"/>
    <w:rsid w:val="00332DEF"/>
    <w:rsid w:val="00334057"/>
    <w:rsid w:val="00336259"/>
    <w:rsid w:val="003374C9"/>
    <w:rsid w:val="00342BA2"/>
    <w:rsid w:val="003454E7"/>
    <w:rsid w:val="00346838"/>
    <w:rsid w:val="003476F2"/>
    <w:rsid w:val="00347B57"/>
    <w:rsid w:val="00347CC2"/>
    <w:rsid w:val="003501F5"/>
    <w:rsid w:val="00351D6E"/>
    <w:rsid w:val="00360176"/>
    <w:rsid w:val="00360699"/>
    <w:rsid w:val="00361E99"/>
    <w:rsid w:val="00362F94"/>
    <w:rsid w:val="0036426C"/>
    <w:rsid w:val="003645AC"/>
    <w:rsid w:val="003645FA"/>
    <w:rsid w:val="003735D6"/>
    <w:rsid w:val="00376632"/>
    <w:rsid w:val="00383C90"/>
    <w:rsid w:val="00385BF4"/>
    <w:rsid w:val="00386CAF"/>
    <w:rsid w:val="003871FD"/>
    <w:rsid w:val="00390472"/>
    <w:rsid w:val="0039171F"/>
    <w:rsid w:val="00392ED8"/>
    <w:rsid w:val="003943C2"/>
    <w:rsid w:val="0039543F"/>
    <w:rsid w:val="00397372"/>
    <w:rsid w:val="003A274F"/>
    <w:rsid w:val="003A390B"/>
    <w:rsid w:val="003A58CE"/>
    <w:rsid w:val="003A6E3B"/>
    <w:rsid w:val="003A6EFF"/>
    <w:rsid w:val="003A7C76"/>
    <w:rsid w:val="003A7F6A"/>
    <w:rsid w:val="003B0D4B"/>
    <w:rsid w:val="003B42D6"/>
    <w:rsid w:val="003B502A"/>
    <w:rsid w:val="003B5165"/>
    <w:rsid w:val="003B7D5D"/>
    <w:rsid w:val="003C14E6"/>
    <w:rsid w:val="003C1606"/>
    <w:rsid w:val="003C16E2"/>
    <w:rsid w:val="003C27B7"/>
    <w:rsid w:val="003C2E6A"/>
    <w:rsid w:val="003C2FE0"/>
    <w:rsid w:val="003C52CD"/>
    <w:rsid w:val="003C6891"/>
    <w:rsid w:val="003C73BE"/>
    <w:rsid w:val="003D217C"/>
    <w:rsid w:val="003D70E1"/>
    <w:rsid w:val="003D7565"/>
    <w:rsid w:val="003E2BF2"/>
    <w:rsid w:val="003E5E91"/>
    <w:rsid w:val="003E721F"/>
    <w:rsid w:val="003F08B9"/>
    <w:rsid w:val="003F09C9"/>
    <w:rsid w:val="003F1528"/>
    <w:rsid w:val="003F1E6F"/>
    <w:rsid w:val="003F1F5A"/>
    <w:rsid w:val="003F2536"/>
    <w:rsid w:val="003F4CC4"/>
    <w:rsid w:val="003F53F2"/>
    <w:rsid w:val="00400A30"/>
    <w:rsid w:val="004024EC"/>
    <w:rsid w:val="00404B1E"/>
    <w:rsid w:val="00407085"/>
    <w:rsid w:val="0041074E"/>
    <w:rsid w:val="004109C3"/>
    <w:rsid w:val="00411692"/>
    <w:rsid w:val="00411930"/>
    <w:rsid w:val="004127FF"/>
    <w:rsid w:val="00412B30"/>
    <w:rsid w:val="004134D2"/>
    <w:rsid w:val="00414020"/>
    <w:rsid w:val="004142AC"/>
    <w:rsid w:val="00414710"/>
    <w:rsid w:val="00416126"/>
    <w:rsid w:val="00416819"/>
    <w:rsid w:val="00417259"/>
    <w:rsid w:val="00420011"/>
    <w:rsid w:val="0042262B"/>
    <w:rsid w:val="00427314"/>
    <w:rsid w:val="004277FF"/>
    <w:rsid w:val="00427FC0"/>
    <w:rsid w:val="0043137A"/>
    <w:rsid w:val="0043361B"/>
    <w:rsid w:val="004349FC"/>
    <w:rsid w:val="00435FE2"/>
    <w:rsid w:val="00442351"/>
    <w:rsid w:val="00443FE6"/>
    <w:rsid w:val="00444A8C"/>
    <w:rsid w:val="00444E1E"/>
    <w:rsid w:val="004506ED"/>
    <w:rsid w:val="004522F6"/>
    <w:rsid w:val="00452A19"/>
    <w:rsid w:val="00453942"/>
    <w:rsid w:val="0045408F"/>
    <w:rsid w:val="00460F55"/>
    <w:rsid w:val="00463D72"/>
    <w:rsid w:val="0047122D"/>
    <w:rsid w:val="004712FC"/>
    <w:rsid w:val="004732D4"/>
    <w:rsid w:val="0047362F"/>
    <w:rsid w:val="00474222"/>
    <w:rsid w:val="00475A1B"/>
    <w:rsid w:val="004771EB"/>
    <w:rsid w:val="00477B8A"/>
    <w:rsid w:val="004819B4"/>
    <w:rsid w:val="0048353C"/>
    <w:rsid w:val="00484BEE"/>
    <w:rsid w:val="00484CA3"/>
    <w:rsid w:val="00487C33"/>
    <w:rsid w:val="004916A1"/>
    <w:rsid w:val="00493CE7"/>
    <w:rsid w:val="0049451E"/>
    <w:rsid w:val="004A0DFB"/>
    <w:rsid w:val="004A2BC4"/>
    <w:rsid w:val="004A41E5"/>
    <w:rsid w:val="004A46A4"/>
    <w:rsid w:val="004B105A"/>
    <w:rsid w:val="004B15DE"/>
    <w:rsid w:val="004B1B82"/>
    <w:rsid w:val="004B3C44"/>
    <w:rsid w:val="004B3E4C"/>
    <w:rsid w:val="004B474D"/>
    <w:rsid w:val="004B49A3"/>
    <w:rsid w:val="004B4FC9"/>
    <w:rsid w:val="004B590F"/>
    <w:rsid w:val="004B5BC1"/>
    <w:rsid w:val="004B6B92"/>
    <w:rsid w:val="004B727A"/>
    <w:rsid w:val="004C1144"/>
    <w:rsid w:val="004C1CCC"/>
    <w:rsid w:val="004C6AEA"/>
    <w:rsid w:val="004C75B0"/>
    <w:rsid w:val="004C75F3"/>
    <w:rsid w:val="004C7A16"/>
    <w:rsid w:val="004C7D8C"/>
    <w:rsid w:val="004D1C4F"/>
    <w:rsid w:val="004D36FB"/>
    <w:rsid w:val="004D4760"/>
    <w:rsid w:val="004D7664"/>
    <w:rsid w:val="004D7B2C"/>
    <w:rsid w:val="004E2CF9"/>
    <w:rsid w:val="004E35B8"/>
    <w:rsid w:val="004E3947"/>
    <w:rsid w:val="004E3C00"/>
    <w:rsid w:val="004E51F3"/>
    <w:rsid w:val="004F0A05"/>
    <w:rsid w:val="005010E6"/>
    <w:rsid w:val="00502634"/>
    <w:rsid w:val="005039B7"/>
    <w:rsid w:val="00503B5A"/>
    <w:rsid w:val="00503FAA"/>
    <w:rsid w:val="005048D7"/>
    <w:rsid w:val="005058DA"/>
    <w:rsid w:val="00506FFE"/>
    <w:rsid w:val="00510A91"/>
    <w:rsid w:val="00515BBF"/>
    <w:rsid w:val="00525472"/>
    <w:rsid w:val="00534091"/>
    <w:rsid w:val="0053474E"/>
    <w:rsid w:val="00535572"/>
    <w:rsid w:val="005363DA"/>
    <w:rsid w:val="0053713A"/>
    <w:rsid w:val="005372E6"/>
    <w:rsid w:val="00541201"/>
    <w:rsid w:val="005412AF"/>
    <w:rsid w:val="00542704"/>
    <w:rsid w:val="00543DD2"/>
    <w:rsid w:val="00544F03"/>
    <w:rsid w:val="00544FA5"/>
    <w:rsid w:val="00551E39"/>
    <w:rsid w:val="005531F4"/>
    <w:rsid w:val="00555D23"/>
    <w:rsid w:val="00556359"/>
    <w:rsid w:val="00556434"/>
    <w:rsid w:val="00556467"/>
    <w:rsid w:val="005564A0"/>
    <w:rsid w:val="00557B57"/>
    <w:rsid w:val="00560513"/>
    <w:rsid w:val="005633DC"/>
    <w:rsid w:val="00565096"/>
    <w:rsid w:val="00566320"/>
    <w:rsid w:val="00567191"/>
    <w:rsid w:val="005703D0"/>
    <w:rsid w:val="00570450"/>
    <w:rsid w:val="0057132F"/>
    <w:rsid w:val="0057290A"/>
    <w:rsid w:val="005730D9"/>
    <w:rsid w:val="0057493E"/>
    <w:rsid w:val="00574DDA"/>
    <w:rsid w:val="0057687E"/>
    <w:rsid w:val="00576908"/>
    <w:rsid w:val="00580D56"/>
    <w:rsid w:val="00584D23"/>
    <w:rsid w:val="0058513E"/>
    <w:rsid w:val="00585B47"/>
    <w:rsid w:val="0058634D"/>
    <w:rsid w:val="00586913"/>
    <w:rsid w:val="00587E3A"/>
    <w:rsid w:val="0059152E"/>
    <w:rsid w:val="00592430"/>
    <w:rsid w:val="005928F8"/>
    <w:rsid w:val="00595C8A"/>
    <w:rsid w:val="00596EC0"/>
    <w:rsid w:val="00597B26"/>
    <w:rsid w:val="005A009C"/>
    <w:rsid w:val="005A0272"/>
    <w:rsid w:val="005A0844"/>
    <w:rsid w:val="005A0A49"/>
    <w:rsid w:val="005A3346"/>
    <w:rsid w:val="005A4401"/>
    <w:rsid w:val="005A5593"/>
    <w:rsid w:val="005A6E43"/>
    <w:rsid w:val="005B03B8"/>
    <w:rsid w:val="005B2593"/>
    <w:rsid w:val="005B2597"/>
    <w:rsid w:val="005B2DCB"/>
    <w:rsid w:val="005B4DC3"/>
    <w:rsid w:val="005B7309"/>
    <w:rsid w:val="005C13C7"/>
    <w:rsid w:val="005C29F2"/>
    <w:rsid w:val="005C411F"/>
    <w:rsid w:val="005C7F2F"/>
    <w:rsid w:val="005D04AD"/>
    <w:rsid w:val="005D075B"/>
    <w:rsid w:val="005D25A3"/>
    <w:rsid w:val="005D394C"/>
    <w:rsid w:val="005D3B63"/>
    <w:rsid w:val="005D40A7"/>
    <w:rsid w:val="005D7737"/>
    <w:rsid w:val="005D7BE0"/>
    <w:rsid w:val="005E0AB3"/>
    <w:rsid w:val="005E3CA4"/>
    <w:rsid w:val="005E3E20"/>
    <w:rsid w:val="005E417E"/>
    <w:rsid w:val="005E74E4"/>
    <w:rsid w:val="005E75DB"/>
    <w:rsid w:val="005E75F9"/>
    <w:rsid w:val="005F0956"/>
    <w:rsid w:val="005F1BFF"/>
    <w:rsid w:val="005F3479"/>
    <w:rsid w:val="005F5620"/>
    <w:rsid w:val="005F5AED"/>
    <w:rsid w:val="005F7218"/>
    <w:rsid w:val="00601C89"/>
    <w:rsid w:val="0060226D"/>
    <w:rsid w:val="00602747"/>
    <w:rsid w:val="00603B0D"/>
    <w:rsid w:val="006045F8"/>
    <w:rsid w:val="00604BE5"/>
    <w:rsid w:val="00605041"/>
    <w:rsid w:val="00605EDF"/>
    <w:rsid w:val="00606921"/>
    <w:rsid w:val="0060699A"/>
    <w:rsid w:val="00607B90"/>
    <w:rsid w:val="00610BB6"/>
    <w:rsid w:val="00612447"/>
    <w:rsid w:val="00612FE2"/>
    <w:rsid w:val="0061523D"/>
    <w:rsid w:val="0062165A"/>
    <w:rsid w:val="0062418A"/>
    <w:rsid w:val="00624305"/>
    <w:rsid w:val="00624764"/>
    <w:rsid w:val="006252C7"/>
    <w:rsid w:val="00625F5E"/>
    <w:rsid w:val="00626C3C"/>
    <w:rsid w:val="006309E4"/>
    <w:rsid w:val="00635EBF"/>
    <w:rsid w:val="00636266"/>
    <w:rsid w:val="006401FF"/>
    <w:rsid w:val="0064183F"/>
    <w:rsid w:val="00641AFA"/>
    <w:rsid w:val="00642A5C"/>
    <w:rsid w:val="00644A9E"/>
    <w:rsid w:val="006527D6"/>
    <w:rsid w:val="00653D2D"/>
    <w:rsid w:val="00654F65"/>
    <w:rsid w:val="00667643"/>
    <w:rsid w:val="00670696"/>
    <w:rsid w:val="0067157B"/>
    <w:rsid w:val="006722B4"/>
    <w:rsid w:val="006753B9"/>
    <w:rsid w:val="006758DD"/>
    <w:rsid w:val="00676EC1"/>
    <w:rsid w:val="00680DA6"/>
    <w:rsid w:val="006831EF"/>
    <w:rsid w:val="00684DA6"/>
    <w:rsid w:val="006873AF"/>
    <w:rsid w:val="0069177D"/>
    <w:rsid w:val="006930F9"/>
    <w:rsid w:val="00694305"/>
    <w:rsid w:val="00694679"/>
    <w:rsid w:val="00697C6F"/>
    <w:rsid w:val="006A16D3"/>
    <w:rsid w:val="006A4781"/>
    <w:rsid w:val="006A4C62"/>
    <w:rsid w:val="006A4FCD"/>
    <w:rsid w:val="006A5147"/>
    <w:rsid w:val="006A7251"/>
    <w:rsid w:val="006A7F43"/>
    <w:rsid w:val="006B2B5B"/>
    <w:rsid w:val="006B36DE"/>
    <w:rsid w:val="006B5FE3"/>
    <w:rsid w:val="006B6B05"/>
    <w:rsid w:val="006C2C9C"/>
    <w:rsid w:val="006C6F7C"/>
    <w:rsid w:val="006D0159"/>
    <w:rsid w:val="006D1EB8"/>
    <w:rsid w:val="006D2CD4"/>
    <w:rsid w:val="006D5259"/>
    <w:rsid w:val="006D57D7"/>
    <w:rsid w:val="006D5DB3"/>
    <w:rsid w:val="006D65B9"/>
    <w:rsid w:val="006E062C"/>
    <w:rsid w:val="006E6DE2"/>
    <w:rsid w:val="006E6DF0"/>
    <w:rsid w:val="006F0454"/>
    <w:rsid w:val="006F07EB"/>
    <w:rsid w:val="006F0CBF"/>
    <w:rsid w:val="006F1A03"/>
    <w:rsid w:val="006F70C5"/>
    <w:rsid w:val="006F73DB"/>
    <w:rsid w:val="006F7A0E"/>
    <w:rsid w:val="00702453"/>
    <w:rsid w:val="00710149"/>
    <w:rsid w:val="00710E13"/>
    <w:rsid w:val="007131B8"/>
    <w:rsid w:val="00713DAA"/>
    <w:rsid w:val="00715F04"/>
    <w:rsid w:val="00720C77"/>
    <w:rsid w:val="00721784"/>
    <w:rsid w:val="00722BCB"/>
    <w:rsid w:val="00723222"/>
    <w:rsid w:val="0072396A"/>
    <w:rsid w:val="00730FDF"/>
    <w:rsid w:val="00731142"/>
    <w:rsid w:val="007320F9"/>
    <w:rsid w:val="00733829"/>
    <w:rsid w:val="00733B7E"/>
    <w:rsid w:val="00734F64"/>
    <w:rsid w:val="007374E2"/>
    <w:rsid w:val="007402F6"/>
    <w:rsid w:val="00740818"/>
    <w:rsid w:val="00740A17"/>
    <w:rsid w:val="00742277"/>
    <w:rsid w:val="0074229A"/>
    <w:rsid w:val="00742FD4"/>
    <w:rsid w:val="00743989"/>
    <w:rsid w:val="0074604E"/>
    <w:rsid w:val="007475B4"/>
    <w:rsid w:val="00747A65"/>
    <w:rsid w:val="00750849"/>
    <w:rsid w:val="00752333"/>
    <w:rsid w:val="00754AC0"/>
    <w:rsid w:val="00755AF9"/>
    <w:rsid w:val="00756F76"/>
    <w:rsid w:val="00761CEB"/>
    <w:rsid w:val="00762670"/>
    <w:rsid w:val="007627F6"/>
    <w:rsid w:val="00762904"/>
    <w:rsid w:val="00766A32"/>
    <w:rsid w:val="00767109"/>
    <w:rsid w:val="007674BD"/>
    <w:rsid w:val="00772B20"/>
    <w:rsid w:val="00772E98"/>
    <w:rsid w:val="00775429"/>
    <w:rsid w:val="0077716F"/>
    <w:rsid w:val="00777525"/>
    <w:rsid w:val="00780C42"/>
    <w:rsid w:val="00781877"/>
    <w:rsid w:val="00783317"/>
    <w:rsid w:val="007847DC"/>
    <w:rsid w:val="00785D66"/>
    <w:rsid w:val="00785D86"/>
    <w:rsid w:val="00790C8A"/>
    <w:rsid w:val="00790CA1"/>
    <w:rsid w:val="007926B1"/>
    <w:rsid w:val="007943D3"/>
    <w:rsid w:val="0079499E"/>
    <w:rsid w:val="007A01C0"/>
    <w:rsid w:val="007A22DB"/>
    <w:rsid w:val="007A3130"/>
    <w:rsid w:val="007A475E"/>
    <w:rsid w:val="007A7C61"/>
    <w:rsid w:val="007B0D37"/>
    <w:rsid w:val="007B3A4E"/>
    <w:rsid w:val="007B4017"/>
    <w:rsid w:val="007B43A1"/>
    <w:rsid w:val="007B582C"/>
    <w:rsid w:val="007B6125"/>
    <w:rsid w:val="007C29B6"/>
    <w:rsid w:val="007C2D51"/>
    <w:rsid w:val="007C4426"/>
    <w:rsid w:val="007C4C07"/>
    <w:rsid w:val="007C505E"/>
    <w:rsid w:val="007C5629"/>
    <w:rsid w:val="007C5766"/>
    <w:rsid w:val="007C64D8"/>
    <w:rsid w:val="007C7CF0"/>
    <w:rsid w:val="007D6070"/>
    <w:rsid w:val="007D665C"/>
    <w:rsid w:val="007D7113"/>
    <w:rsid w:val="007E03D0"/>
    <w:rsid w:val="007E04B0"/>
    <w:rsid w:val="007E1175"/>
    <w:rsid w:val="007E2057"/>
    <w:rsid w:val="007E302B"/>
    <w:rsid w:val="007E4112"/>
    <w:rsid w:val="007E7BEE"/>
    <w:rsid w:val="007F0691"/>
    <w:rsid w:val="007F0AFA"/>
    <w:rsid w:val="007F18B5"/>
    <w:rsid w:val="007F20D3"/>
    <w:rsid w:val="007F2E7B"/>
    <w:rsid w:val="007F3FA4"/>
    <w:rsid w:val="007F61A7"/>
    <w:rsid w:val="007F66E1"/>
    <w:rsid w:val="008001C4"/>
    <w:rsid w:val="00801BE7"/>
    <w:rsid w:val="00805C3D"/>
    <w:rsid w:val="008062D9"/>
    <w:rsid w:val="0081041C"/>
    <w:rsid w:val="00811933"/>
    <w:rsid w:val="00812E26"/>
    <w:rsid w:val="008131DE"/>
    <w:rsid w:val="00815CC2"/>
    <w:rsid w:val="008170A4"/>
    <w:rsid w:val="00820E67"/>
    <w:rsid w:val="0082300A"/>
    <w:rsid w:val="008238BF"/>
    <w:rsid w:val="00824848"/>
    <w:rsid w:val="00824E8A"/>
    <w:rsid w:val="00825D25"/>
    <w:rsid w:val="0082656F"/>
    <w:rsid w:val="008318C5"/>
    <w:rsid w:val="00833777"/>
    <w:rsid w:val="00833CEC"/>
    <w:rsid w:val="00833E25"/>
    <w:rsid w:val="00834926"/>
    <w:rsid w:val="00834A28"/>
    <w:rsid w:val="00834C0D"/>
    <w:rsid w:val="0083506A"/>
    <w:rsid w:val="00835270"/>
    <w:rsid w:val="008403BE"/>
    <w:rsid w:val="00841E80"/>
    <w:rsid w:val="00842C8C"/>
    <w:rsid w:val="0084398A"/>
    <w:rsid w:val="00843AA5"/>
    <w:rsid w:val="0084444B"/>
    <w:rsid w:val="00847118"/>
    <w:rsid w:val="0085119A"/>
    <w:rsid w:val="00851882"/>
    <w:rsid w:val="00852A9F"/>
    <w:rsid w:val="00854C84"/>
    <w:rsid w:val="0085777D"/>
    <w:rsid w:val="008577AE"/>
    <w:rsid w:val="00861A84"/>
    <w:rsid w:val="00861D48"/>
    <w:rsid w:val="0086222D"/>
    <w:rsid w:val="008625AC"/>
    <w:rsid w:val="00863F6E"/>
    <w:rsid w:val="00864069"/>
    <w:rsid w:val="008649A5"/>
    <w:rsid w:val="00865758"/>
    <w:rsid w:val="008662D6"/>
    <w:rsid w:val="008663C0"/>
    <w:rsid w:val="0086726C"/>
    <w:rsid w:val="00870798"/>
    <w:rsid w:val="00870B73"/>
    <w:rsid w:val="008713EE"/>
    <w:rsid w:val="008725BF"/>
    <w:rsid w:val="00874CDD"/>
    <w:rsid w:val="008756F8"/>
    <w:rsid w:val="00875756"/>
    <w:rsid w:val="00876022"/>
    <w:rsid w:val="0087782F"/>
    <w:rsid w:val="0088062E"/>
    <w:rsid w:val="00880F76"/>
    <w:rsid w:val="00884968"/>
    <w:rsid w:val="00887054"/>
    <w:rsid w:val="008874A9"/>
    <w:rsid w:val="00890055"/>
    <w:rsid w:val="00890D36"/>
    <w:rsid w:val="00894456"/>
    <w:rsid w:val="00895264"/>
    <w:rsid w:val="00896220"/>
    <w:rsid w:val="00897352"/>
    <w:rsid w:val="008A08F6"/>
    <w:rsid w:val="008A4A58"/>
    <w:rsid w:val="008A4C7F"/>
    <w:rsid w:val="008B165C"/>
    <w:rsid w:val="008B21CF"/>
    <w:rsid w:val="008B2501"/>
    <w:rsid w:val="008B51EA"/>
    <w:rsid w:val="008C2B5F"/>
    <w:rsid w:val="008C34C6"/>
    <w:rsid w:val="008C3A2E"/>
    <w:rsid w:val="008C3B71"/>
    <w:rsid w:val="008D2B05"/>
    <w:rsid w:val="008D6BDA"/>
    <w:rsid w:val="008E0730"/>
    <w:rsid w:val="008E153B"/>
    <w:rsid w:val="008E1BC2"/>
    <w:rsid w:val="008E1F6D"/>
    <w:rsid w:val="008E2D15"/>
    <w:rsid w:val="008E4B1E"/>
    <w:rsid w:val="008E560C"/>
    <w:rsid w:val="008F0AA1"/>
    <w:rsid w:val="008F199C"/>
    <w:rsid w:val="008F38AB"/>
    <w:rsid w:val="008F4407"/>
    <w:rsid w:val="008F73FD"/>
    <w:rsid w:val="009005C1"/>
    <w:rsid w:val="00900EB9"/>
    <w:rsid w:val="0090208E"/>
    <w:rsid w:val="0090358A"/>
    <w:rsid w:val="00903853"/>
    <w:rsid w:val="00903B2B"/>
    <w:rsid w:val="00907B3D"/>
    <w:rsid w:val="00907C11"/>
    <w:rsid w:val="0091207A"/>
    <w:rsid w:val="00912B4F"/>
    <w:rsid w:val="00913A44"/>
    <w:rsid w:val="00913D50"/>
    <w:rsid w:val="00914DC0"/>
    <w:rsid w:val="009153A0"/>
    <w:rsid w:val="00915D03"/>
    <w:rsid w:val="00923F5C"/>
    <w:rsid w:val="009302C4"/>
    <w:rsid w:val="0093037E"/>
    <w:rsid w:val="00930468"/>
    <w:rsid w:val="009341A9"/>
    <w:rsid w:val="00935F55"/>
    <w:rsid w:val="009363CB"/>
    <w:rsid w:val="00936854"/>
    <w:rsid w:val="00940173"/>
    <w:rsid w:val="00942D92"/>
    <w:rsid w:val="00943826"/>
    <w:rsid w:val="009438B9"/>
    <w:rsid w:val="00945448"/>
    <w:rsid w:val="0094544C"/>
    <w:rsid w:val="009478D1"/>
    <w:rsid w:val="00951372"/>
    <w:rsid w:val="00953893"/>
    <w:rsid w:val="00953D6A"/>
    <w:rsid w:val="00954578"/>
    <w:rsid w:val="0095458E"/>
    <w:rsid w:val="00956132"/>
    <w:rsid w:val="00961C4D"/>
    <w:rsid w:val="0097179B"/>
    <w:rsid w:val="009726B7"/>
    <w:rsid w:val="00973302"/>
    <w:rsid w:val="009750A9"/>
    <w:rsid w:val="0097734D"/>
    <w:rsid w:val="009816C1"/>
    <w:rsid w:val="00981FCB"/>
    <w:rsid w:val="009826C9"/>
    <w:rsid w:val="009836A4"/>
    <w:rsid w:val="009856E4"/>
    <w:rsid w:val="00986FDE"/>
    <w:rsid w:val="0098739B"/>
    <w:rsid w:val="00987431"/>
    <w:rsid w:val="00987F50"/>
    <w:rsid w:val="0099045C"/>
    <w:rsid w:val="00991109"/>
    <w:rsid w:val="009912A1"/>
    <w:rsid w:val="00991EC1"/>
    <w:rsid w:val="009934B3"/>
    <w:rsid w:val="00993B83"/>
    <w:rsid w:val="0099401B"/>
    <w:rsid w:val="00995763"/>
    <w:rsid w:val="009969C7"/>
    <w:rsid w:val="009A0B6F"/>
    <w:rsid w:val="009A4713"/>
    <w:rsid w:val="009A4766"/>
    <w:rsid w:val="009A4F14"/>
    <w:rsid w:val="009A61A7"/>
    <w:rsid w:val="009A7610"/>
    <w:rsid w:val="009A768F"/>
    <w:rsid w:val="009B2426"/>
    <w:rsid w:val="009B411A"/>
    <w:rsid w:val="009B4CA6"/>
    <w:rsid w:val="009B5DA5"/>
    <w:rsid w:val="009B64FD"/>
    <w:rsid w:val="009B6A8B"/>
    <w:rsid w:val="009B6C84"/>
    <w:rsid w:val="009B7ED4"/>
    <w:rsid w:val="009C21D1"/>
    <w:rsid w:val="009C2839"/>
    <w:rsid w:val="009C2C5C"/>
    <w:rsid w:val="009C45FA"/>
    <w:rsid w:val="009C4FE2"/>
    <w:rsid w:val="009C60BA"/>
    <w:rsid w:val="009C6FFB"/>
    <w:rsid w:val="009D0F3E"/>
    <w:rsid w:val="009D1B3D"/>
    <w:rsid w:val="009D1CC8"/>
    <w:rsid w:val="009D463C"/>
    <w:rsid w:val="009D558B"/>
    <w:rsid w:val="009D7211"/>
    <w:rsid w:val="009D7C38"/>
    <w:rsid w:val="009E0FBB"/>
    <w:rsid w:val="009E1413"/>
    <w:rsid w:val="009E3832"/>
    <w:rsid w:val="009E75BA"/>
    <w:rsid w:val="009F0792"/>
    <w:rsid w:val="009F07A9"/>
    <w:rsid w:val="009F60B7"/>
    <w:rsid w:val="009F64AD"/>
    <w:rsid w:val="009F6813"/>
    <w:rsid w:val="009F7838"/>
    <w:rsid w:val="00A02139"/>
    <w:rsid w:val="00A0396D"/>
    <w:rsid w:val="00A17B36"/>
    <w:rsid w:val="00A22A41"/>
    <w:rsid w:val="00A237D3"/>
    <w:rsid w:val="00A243AF"/>
    <w:rsid w:val="00A24B48"/>
    <w:rsid w:val="00A263B4"/>
    <w:rsid w:val="00A328F1"/>
    <w:rsid w:val="00A32EC3"/>
    <w:rsid w:val="00A35419"/>
    <w:rsid w:val="00A36532"/>
    <w:rsid w:val="00A365AC"/>
    <w:rsid w:val="00A408CD"/>
    <w:rsid w:val="00A409A3"/>
    <w:rsid w:val="00A45222"/>
    <w:rsid w:val="00A455F7"/>
    <w:rsid w:val="00A52C84"/>
    <w:rsid w:val="00A53802"/>
    <w:rsid w:val="00A546EC"/>
    <w:rsid w:val="00A54E6B"/>
    <w:rsid w:val="00A61994"/>
    <w:rsid w:val="00A62706"/>
    <w:rsid w:val="00A640E7"/>
    <w:rsid w:val="00A65DC3"/>
    <w:rsid w:val="00A674D9"/>
    <w:rsid w:val="00A67B7C"/>
    <w:rsid w:val="00A7149E"/>
    <w:rsid w:val="00A71856"/>
    <w:rsid w:val="00A718EB"/>
    <w:rsid w:val="00A719D0"/>
    <w:rsid w:val="00A71E9B"/>
    <w:rsid w:val="00A7319B"/>
    <w:rsid w:val="00A7322E"/>
    <w:rsid w:val="00A73586"/>
    <w:rsid w:val="00A738D8"/>
    <w:rsid w:val="00A740CE"/>
    <w:rsid w:val="00A7462C"/>
    <w:rsid w:val="00A74AD4"/>
    <w:rsid w:val="00A7649A"/>
    <w:rsid w:val="00A7709E"/>
    <w:rsid w:val="00A8029F"/>
    <w:rsid w:val="00A8113A"/>
    <w:rsid w:val="00A81E53"/>
    <w:rsid w:val="00A82A76"/>
    <w:rsid w:val="00A83237"/>
    <w:rsid w:val="00A83B53"/>
    <w:rsid w:val="00A84884"/>
    <w:rsid w:val="00A85666"/>
    <w:rsid w:val="00A85FCA"/>
    <w:rsid w:val="00A87578"/>
    <w:rsid w:val="00A8780A"/>
    <w:rsid w:val="00A90B7B"/>
    <w:rsid w:val="00A92305"/>
    <w:rsid w:val="00A95C2C"/>
    <w:rsid w:val="00A96398"/>
    <w:rsid w:val="00A96952"/>
    <w:rsid w:val="00A978C7"/>
    <w:rsid w:val="00AA1A60"/>
    <w:rsid w:val="00AA32D0"/>
    <w:rsid w:val="00AA3C9A"/>
    <w:rsid w:val="00AA4BE6"/>
    <w:rsid w:val="00AA4D49"/>
    <w:rsid w:val="00AA5242"/>
    <w:rsid w:val="00AA5501"/>
    <w:rsid w:val="00AB074F"/>
    <w:rsid w:val="00AB1757"/>
    <w:rsid w:val="00AB4135"/>
    <w:rsid w:val="00AB5B68"/>
    <w:rsid w:val="00AB6795"/>
    <w:rsid w:val="00AB6FBE"/>
    <w:rsid w:val="00AB713D"/>
    <w:rsid w:val="00AC0B30"/>
    <w:rsid w:val="00AC185C"/>
    <w:rsid w:val="00AC393C"/>
    <w:rsid w:val="00AC4A95"/>
    <w:rsid w:val="00AC5E07"/>
    <w:rsid w:val="00AC5EFA"/>
    <w:rsid w:val="00AC6223"/>
    <w:rsid w:val="00AC6DFE"/>
    <w:rsid w:val="00AC79EA"/>
    <w:rsid w:val="00AD3865"/>
    <w:rsid w:val="00AD41CF"/>
    <w:rsid w:val="00AD5422"/>
    <w:rsid w:val="00AF2C39"/>
    <w:rsid w:val="00AF3155"/>
    <w:rsid w:val="00AF32B2"/>
    <w:rsid w:val="00AF365F"/>
    <w:rsid w:val="00AF6A1B"/>
    <w:rsid w:val="00AF7E89"/>
    <w:rsid w:val="00B00EA8"/>
    <w:rsid w:val="00B00FAF"/>
    <w:rsid w:val="00B01214"/>
    <w:rsid w:val="00B02030"/>
    <w:rsid w:val="00B02C26"/>
    <w:rsid w:val="00B03174"/>
    <w:rsid w:val="00B039C5"/>
    <w:rsid w:val="00B059AA"/>
    <w:rsid w:val="00B05A22"/>
    <w:rsid w:val="00B05A93"/>
    <w:rsid w:val="00B0705F"/>
    <w:rsid w:val="00B07B80"/>
    <w:rsid w:val="00B1067B"/>
    <w:rsid w:val="00B13586"/>
    <w:rsid w:val="00B149AF"/>
    <w:rsid w:val="00B156F0"/>
    <w:rsid w:val="00B15C41"/>
    <w:rsid w:val="00B201E6"/>
    <w:rsid w:val="00B2038E"/>
    <w:rsid w:val="00B20CCA"/>
    <w:rsid w:val="00B221DA"/>
    <w:rsid w:val="00B22314"/>
    <w:rsid w:val="00B24544"/>
    <w:rsid w:val="00B247CA"/>
    <w:rsid w:val="00B24C97"/>
    <w:rsid w:val="00B269C9"/>
    <w:rsid w:val="00B2717B"/>
    <w:rsid w:val="00B30960"/>
    <w:rsid w:val="00B30AC2"/>
    <w:rsid w:val="00B321F8"/>
    <w:rsid w:val="00B32F39"/>
    <w:rsid w:val="00B34CA3"/>
    <w:rsid w:val="00B36783"/>
    <w:rsid w:val="00B37D89"/>
    <w:rsid w:val="00B415A9"/>
    <w:rsid w:val="00B4261A"/>
    <w:rsid w:val="00B43C39"/>
    <w:rsid w:val="00B447BD"/>
    <w:rsid w:val="00B464DE"/>
    <w:rsid w:val="00B51B5D"/>
    <w:rsid w:val="00B60899"/>
    <w:rsid w:val="00B632B6"/>
    <w:rsid w:val="00B63EEA"/>
    <w:rsid w:val="00B64EB2"/>
    <w:rsid w:val="00B64FF5"/>
    <w:rsid w:val="00B6687F"/>
    <w:rsid w:val="00B66B77"/>
    <w:rsid w:val="00B71B3E"/>
    <w:rsid w:val="00B71FD0"/>
    <w:rsid w:val="00B73659"/>
    <w:rsid w:val="00B73967"/>
    <w:rsid w:val="00B767BE"/>
    <w:rsid w:val="00B772CD"/>
    <w:rsid w:val="00B77350"/>
    <w:rsid w:val="00B77E70"/>
    <w:rsid w:val="00B80BAF"/>
    <w:rsid w:val="00B82DE1"/>
    <w:rsid w:val="00B84016"/>
    <w:rsid w:val="00B85795"/>
    <w:rsid w:val="00B85B59"/>
    <w:rsid w:val="00B8624C"/>
    <w:rsid w:val="00B86360"/>
    <w:rsid w:val="00B905FB"/>
    <w:rsid w:val="00B91711"/>
    <w:rsid w:val="00B91B01"/>
    <w:rsid w:val="00B92808"/>
    <w:rsid w:val="00B93892"/>
    <w:rsid w:val="00B94E6C"/>
    <w:rsid w:val="00B9757D"/>
    <w:rsid w:val="00B9758D"/>
    <w:rsid w:val="00BA0936"/>
    <w:rsid w:val="00BA1274"/>
    <w:rsid w:val="00BA45C4"/>
    <w:rsid w:val="00BA6D69"/>
    <w:rsid w:val="00BA725D"/>
    <w:rsid w:val="00BB140E"/>
    <w:rsid w:val="00BB1DC1"/>
    <w:rsid w:val="00BB2417"/>
    <w:rsid w:val="00BB3A67"/>
    <w:rsid w:val="00BB56DA"/>
    <w:rsid w:val="00BC0CFB"/>
    <w:rsid w:val="00BC1777"/>
    <w:rsid w:val="00BC1804"/>
    <w:rsid w:val="00BC1987"/>
    <w:rsid w:val="00BC4C8D"/>
    <w:rsid w:val="00BC4E6D"/>
    <w:rsid w:val="00BD513E"/>
    <w:rsid w:val="00BE0509"/>
    <w:rsid w:val="00BE0A0B"/>
    <w:rsid w:val="00BE11AD"/>
    <w:rsid w:val="00BE3077"/>
    <w:rsid w:val="00BE4E59"/>
    <w:rsid w:val="00BE67A9"/>
    <w:rsid w:val="00BE6A05"/>
    <w:rsid w:val="00BE6B6E"/>
    <w:rsid w:val="00BF05FF"/>
    <w:rsid w:val="00BF1BEC"/>
    <w:rsid w:val="00BF2CAE"/>
    <w:rsid w:val="00BF43A2"/>
    <w:rsid w:val="00BF5387"/>
    <w:rsid w:val="00BF5B8C"/>
    <w:rsid w:val="00C0098D"/>
    <w:rsid w:val="00C01ABF"/>
    <w:rsid w:val="00C03AFE"/>
    <w:rsid w:val="00C0409E"/>
    <w:rsid w:val="00C040C4"/>
    <w:rsid w:val="00C05BD9"/>
    <w:rsid w:val="00C11D0E"/>
    <w:rsid w:val="00C120C7"/>
    <w:rsid w:val="00C1409C"/>
    <w:rsid w:val="00C20904"/>
    <w:rsid w:val="00C21FAB"/>
    <w:rsid w:val="00C22B94"/>
    <w:rsid w:val="00C3363E"/>
    <w:rsid w:val="00C34780"/>
    <w:rsid w:val="00C3523B"/>
    <w:rsid w:val="00C355E9"/>
    <w:rsid w:val="00C35AFF"/>
    <w:rsid w:val="00C371AD"/>
    <w:rsid w:val="00C41544"/>
    <w:rsid w:val="00C4171C"/>
    <w:rsid w:val="00C4174C"/>
    <w:rsid w:val="00C450B9"/>
    <w:rsid w:val="00C468B5"/>
    <w:rsid w:val="00C504ED"/>
    <w:rsid w:val="00C5080D"/>
    <w:rsid w:val="00C5747B"/>
    <w:rsid w:val="00C60A52"/>
    <w:rsid w:val="00C60DC8"/>
    <w:rsid w:val="00C61385"/>
    <w:rsid w:val="00C62A8F"/>
    <w:rsid w:val="00C661AA"/>
    <w:rsid w:val="00C672F5"/>
    <w:rsid w:val="00C708E9"/>
    <w:rsid w:val="00C71896"/>
    <w:rsid w:val="00C72BFB"/>
    <w:rsid w:val="00C733EB"/>
    <w:rsid w:val="00C73CF9"/>
    <w:rsid w:val="00C7400E"/>
    <w:rsid w:val="00C77BE8"/>
    <w:rsid w:val="00C804A5"/>
    <w:rsid w:val="00C814E7"/>
    <w:rsid w:val="00C824E1"/>
    <w:rsid w:val="00C832F7"/>
    <w:rsid w:val="00C94EA9"/>
    <w:rsid w:val="00C96156"/>
    <w:rsid w:val="00C972D6"/>
    <w:rsid w:val="00CA210F"/>
    <w:rsid w:val="00CA2664"/>
    <w:rsid w:val="00CA669C"/>
    <w:rsid w:val="00CB0E61"/>
    <w:rsid w:val="00CB4F95"/>
    <w:rsid w:val="00CB6037"/>
    <w:rsid w:val="00CC0EA0"/>
    <w:rsid w:val="00CC1892"/>
    <w:rsid w:val="00CC2B65"/>
    <w:rsid w:val="00CC50B6"/>
    <w:rsid w:val="00CC53A3"/>
    <w:rsid w:val="00CC64C3"/>
    <w:rsid w:val="00CC7D8D"/>
    <w:rsid w:val="00CD00DE"/>
    <w:rsid w:val="00CD2048"/>
    <w:rsid w:val="00CD26AD"/>
    <w:rsid w:val="00CD4477"/>
    <w:rsid w:val="00CD7160"/>
    <w:rsid w:val="00CD739C"/>
    <w:rsid w:val="00CE0A92"/>
    <w:rsid w:val="00CE37F0"/>
    <w:rsid w:val="00CE4481"/>
    <w:rsid w:val="00CE6EBB"/>
    <w:rsid w:val="00CE7327"/>
    <w:rsid w:val="00CE75E7"/>
    <w:rsid w:val="00CF0347"/>
    <w:rsid w:val="00CF21BE"/>
    <w:rsid w:val="00D01016"/>
    <w:rsid w:val="00D04E99"/>
    <w:rsid w:val="00D1421A"/>
    <w:rsid w:val="00D15B6E"/>
    <w:rsid w:val="00D212E8"/>
    <w:rsid w:val="00D21562"/>
    <w:rsid w:val="00D252AA"/>
    <w:rsid w:val="00D25E18"/>
    <w:rsid w:val="00D2671A"/>
    <w:rsid w:val="00D2742A"/>
    <w:rsid w:val="00D278DB"/>
    <w:rsid w:val="00D36BCF"/>
    <w:rsid w:val="00D41013"/>
    <w:rsid w:val="00D41157"/>
    <w:rsid w:val="00D4280E"/>
    <w:rsid w:val="00D4371B"/>
    <w:rsid w:val="00D449B3"/>
    <w:rsid w:val="00D461AE"/>
    <w:rsid w:val="00D50794"/>
    <w:rsid w:val="00D52F8D"/>
    <w:rsid w:val="00D53A82"/>
    <w:rsid w:val="00D54F51"/>
    <w:rsid w:val="00D566AD"/>
    <w:rsid w:val="00D56848"/>
    <w:rsid w:val="00D60D15"/>
    <w:rsid w:val="00D646C6"/>
    <w:rsid w:val="00D65175"/>
    <w:rsid w:val="00D65292"/>
    <w:rsid w:val="00D65D24"/>
    <w:rsid w:val="00D66786"/>
    <w:rsid w:val="00D727D1"/>
    <w:rsid w:val="00D727E8"/>
    <w:rsid w:val="00D741A1"/>
    <w:rsid w:val="00D80DAF"/>
    <w:rsid w:val="00D829FD"/>
    <w:rsid w:val="00D83BCC"/>
    <w:rsid w:val="00D864B9"/>
    <w:rsid w:val="00D87565"/>
    <w:rsid w:val="00D90345"/>
    <w:rsid w:val="00D90D2A"/>
    <w:rsid w:val="00D92BB2"/>
    <w:rsid w:val="00D93ED7"/>
    <w:rsid w:val="00D949D7"/>
    <w:rsid w:val="00D94CA1"/>
    <w:rsid w:val="00D950D3"/>
    <w:rsid w:val="00D955CA"/>
    <w:rsid w:val="00DA4042"/>
    <w:rsid w:val="00DA4051"/>
    <w:rsid w:val="00DA632F"/>
    <w:rsid w:val="00DA6D87"/>
    <w:rsid w:val="00DA7BF9"/>
    <w:rsid w:val="00DA7C8A"/>
    <w:rsid w:val="00DB0382"/>
    <w:rsid w:val="00DB5147"/>
    <w:rsid w:val="00DC2169"/>
    <w:rsid w:val="00DC7087"/>
    <w:rsid w:val="00DC751A"/>
    <w:rsid w:val="00DC76F0"/>
    <w:rsid w:val="00DD3F29"/>
    <w:rsid w:val="00DD74BC"/>
    <w:rsid w:val="00DE27DF"/>
    <w:rsid w:val="00DE3708"/>
    <w:rsid w:val="00DE39F9"/>
    <w:rsid w:val="00DE5733"/>
    <w:rsid w:val="00DE5E2C"/>
    <w:rsid w:val="00DE688B"/>
    <w:rsid w:val="00DE74E7"/>
    <w:rsid w:val="00DF2644"/>
    <w:rsid w:val="00DF2CC1"/>
    <w:rsid w:val="00DF4345"/>
    <w:rsid w:val="00DF44F5"/>
    <w:rsid w:val="00E05439"/>
    <w:rsid w:val="00E0596B"/>
    <w:rsid w:val="00E12724"/>
    <w:rsid w:val="00E1503C"/>
    <w:rsid w:val="00E16699"/>
    <w:rsid w:val="00E1783F"/>
    <w:rsid w:val="00E17E6C"/>
    <w:rsid w:val="00E221B1"/>
    <w:rsid w:val="00E22717"/>
    <w:rsid w:val="00E22D52"/>
    <w:rsid w:val="00E22D73"/>
    <w:rsid w:val="00E22EAD"/>
    <w:rsid w:val="00E239D0"/>
    <w:rsid w:val="00E24501"/>
    <w:rsid w:val="00E33D99"/>
    <w:rsid w:val="00E35154"/>
    <w:rsid w:val="00E35B75"/>
    <w:rsid w:val="00E36C02"/>
    <w:rsid w:val="00E414B0"/>
    <w:rsid w:val="00E44789"/>
    <w:rsid w:val="00E46BC0"/>
    <w:rsid w:val="00E46E6E"/>
    <w:rsid w:val="00E517DA"/>
    <w:rsid w:val="00E51EDC"/>
    <w:rsid w:val="00E52EC0"/>
    <w:rsid w:val="00E5300A"/>
    <w:rsid w:val="00E54414"/>
    <w:rsid w:val="00E55B9A"/>
    <w:rsid w:val="00E56D3C"/>
    <w:rsid w:val="00E60DFF"/>
    <w:rsid w:val="00E6330F"/>
    <w:rsid w:val="00E6383D"/>
    <w:rsid w:val="00E63ACA"/>
    <w:rsid w:val="00E651EB"/>
    <w:rsid w:val="00E73A5E"/>
    <w:rsid w:val="00E77708"/>
    <w:rsid w:val="00E77CAD"/>
    <w:rsid w:val="00E77DA8"/>
    <w:rsid w:val="00E77DAD"/>
    <w:rsid w:val="00E80B10"/>
    <w:rsid w:val="00E80ECF"/>
    <w:rsid w:val="00E83289"/>
    <w:rsid w:val="00E838D9"/>
    <w:rsid w:val="00E83B86"/>
    <w:rsid w:val="00E905B1"/>
    <w:rsid w:val="00E95A74"/>
    <w:rsid w:val="00E95BF5"/>
    <w:rsid w:val="00E95FDE"/>
    <w:rsid w:val="00E9609A"/>
    <w:rsid w:val="00E972A7"/>
    <w:rsid w:val="00E97B72"/>
    <w:rsid w:val="00EA027B"/>
    <w:rsid w:val="00EA1753"/>
    <w:rsid w:val="00EA3A8D"/>
    <w:rsid w:val="00EA4266"/>
    <w:rsid w:val="00EA6613"/>
    <w:rsid w:val="00EA6A79"/>
    <w:rsid w:val="00EB2EEF"/>
    <w:rsid w:val="00EB4292"/>
    <w:rsid w:val="00EB6CE4"/>
    <w:rsid w:val="00EB7C7C"/>
    <w:rsid w:val="00EC0958"/>
    <w:rsid w:val="00EC18AE"/>
    <w:rsid w:val="00EC1F56"/>
    <w:rsid w:val="00EC5595"/>
    <w:rsid w:val="00ED3A3E"/>
    <w:rsid w:val="00ED3D87"/>
    <w:rsid w:val="00ED41EE"/>
    <w:rsid w:val="00ED71BE"/>
    <w:rsid w:val="00ED777C"/>
    <w:rsid w:val="00ED7F68"/>
    <w:rsid w:val="00EE0FA8"/>
    <w:rsid w:val="00EE31E6"/>
    <w:rsid w:val="00EE603C"/>
    <w:rsid w:val="00EF127C"/>
    <w:rsid w:val="00EF5BC1"/>
    <w:rsid w:val="00EF7694"/>
    <w:rsid w:val="00F001C6"/>
    <w:rsid w:val="00F03F20"/>
    <w:rsid w:val="00F0517A"/>
    <w:rsid w:val="00F0538F"/>
    <w:rsid w:val="00F059F9"/>
    <w:rsid w:val="00F065DC"/>
    <w:rsid w:val="00F0718D"/>
    <w:rsid w:val="00F07AD4"/>
    <w:rsid w:val="00F11024"/>
    <w:rsid w:val="00F12745"/>
    <w:rsid w:val="00F13038"/>
    <w:rsid w:val="00F13CA5"/>
    <w:rsid w:val="00F1439E"/>
    <w:rsid w:val="00F1527A"/>
    <w:rsid w:val="00F17513"/>
    <w:rsid w:val="00F2016F"/>
    <w:rsid w:val="00F219BC"/>
    <w:rsid w:val="00F21B39"/>
    <w:rsid w:val="00F22538"/>
    <w:rsid w:val="00F235D2"/>
    <w:rsid w:val="00F24D18"/>
    <w:rsid w:val="00F254B4"/>
    <w:rsid w:val="00F277DC"/>
    <w:rsid w:val="00F30EAD"/>
    <w:rsid w:val="00F313F0"/>
    <w:rsid w:val="00F321E0"/>
    <w:rsid w:val="00F331BA"/>
    <w:rsid w:val="00F41D86"/>
    <w:rsid w:val="00F42D30"/>
    <w:rsid w:val="00F437D1"/>
    <w:rsid w:val="00F43A34"/>
    <w:rsid w:val="00F476B7"/>
    <w:rsid w:val="00F47749"/>
    <w:rsid w:val="00F5012E"/>
    <w:rsid w:val="00F5468A"/>
    <w:rsid w:val="00F54FDF"/>
    <w:rsid w:val="00F57BC5"/>
    <w:rsid w:val="00F60D64"/>
    <w:rsid w:val="00F6124D"/>
    <w:rsid w:val="00F62853"/>
    <w:rsid w:val="00F64AB1"/>
    <w:rsid w:val="00F65552"/>
    <w:rsid w:val="00F65C38"/>
    <w:rsid w:val="00F66AB8"/>
    <w:rsid w:val="00F679F5"/>
    <w:rsid w:val="00F701BB"/>
    <w:rsid w:val="00F7186A"/>
    <w:rsid w:val="00F71A67"/>
    <w:rsid w:val="00F72097"/>
    <w:rsid w:val="00F72BBD"/>
    <w:rsid w:val="00F74C4C"/>
    <w:rsid w:val="00F75A4C"/>
    <w:rsid w:val="00F76528"/>
    <w:rsid w:val="00F77968"/>
    <w:rsid w:val="00F77FF2"/>
    <w:rsid w:val="00F825E7"/>
    <w:rsid w:val="00F853CC"/>
    <w:rsid w:val="00F86176"/>
    <w:rsid w:val="00F918D7"/>
    <w:rsid w:val="00F92345"/>
    <w:rsid w:val="00F93289"/>
    <w:rsid w:val="00F93517"/>
    <w:rsid w:val="00F9528D"/>
    <w:rsid w:val="00F95FED"/>
    <w:rsid w:val="00F97C73"/>
    <w:rsid w:val="00FA3D0C"/>
    <w:rsid w:val="00FA3D43"/>
    <w:rsid w:val="00FA5307"/>
    <w:rsid w:val="00FA5823"/>
    <w:rsid w:val="00FA674D"/>
    <w:rsid w:val="00FA73BC"/>
    <w:rsid w:val="00FB039C"/>
    <w:rsid w:val="00FB1218"/>
    <w:rsid w:val="00FB18DD"/>
    <w:rsid w:val="00FB1F7C"/>
    <w:rsid w:val="00FB355E"/>
    <w:rsid w:val="00FB3B4B"/>
    <w:rsid w:val="00FB3EF3"/>
    <w:rsid w:val="00FB5D01"/>
    <w:rsid w:val="00FB6D14"/>
    <w:rsid w:val="00FB7EC9"/>
    <w:rsid w:val="00FC04CC"/>
    <w:rsid w:val="00FC0B4B"/>
    <w:rsid w:val="00FC13F0"/>
    <w:rsid w:val="00FC2094"/>
    <w:rsid w:val="00FC356D"/>
    <w:rsid w:val="00FC432D"/>
    <w:rsid w:val="00FC615E"/>
    <w:rsid w:val="00FD09F4"/>
    <w:rsid w:val="00FD4110"/>
    <w:rsid w:val="00FD6179"/>
    <w:rsid w:val="00FD6882"/>
    <w:rsid w:val="00FE15C6"/>
    <w:rsid w:val="00FE6F9E"/>
    <w:rsid w:val="00FE7D4F"/>
    <w:rsid w:val="00FF11F5"/>
    <w:rsid w:val="00FF4802"/>
    <w:rsid w:val="00FF5F67"/>
    <w:rsid w:val="01AE4786"/>
    <w:rsid w:val="030AED84"/>
    <w:rsid w:val="04090566"/>
    <w:rsid w:val="0446E86F"/>
    <w:rsid w:val="04766399"/>
    <w:rsid w:val="07260FB6"/>
    <w:rsid w:val="0818EDD5"/>
    <w:rsid w:val="08376559"/>
    <w:rsid w:val="09456BF7"/>
    <w:rsid w:val="098C717D"/>
    <w:rsid w:val="0A41AFA6"/>
    <w:rsid w:val="0A4E7877"/>
    <w:rsid w:val="0A671486"/>
    <w:rsid w:val="0B7E12D2"/>
    <w:rsid w:val="0DE4BD20"/>
    <w:rsid w:val="0E493232"/>
    <w:rsid w:val="0E610694"/>
    <w:rsid w:val="0F5164F0"/>
    <w:rsid w:val="10E389A8"/>
    <w:rsid w:val="11AD2A3A"/>
    <w:rsid w:val="149269CE"/>
    <w:rsid w:val="15BB10F0"/>
    <w:rsid w:val="17F86438"/>
    <w:rsid w:val="184FE353"/>
    <w:rsid w:val="1AA4F511"/>
    <w:rsid w:val="1C427D36"/>
    <w:rsid w:val="1DAD1DCB"/>
    <w:rsid w:val="1F836388"/>
    <w:rsid w:val="1F96D22A"/>
    <w:rsid w:val="205B4BAD"/>
    <w:rsid w:val="21E84566"/>
    <w:rsid w:val="2497D0D1"/>
    <w:rsid w:val="25FCD99C"/>
    <w:rsid w:val="260700D0"/>
    <w:rsid w:val="2923A930"/>
    <w:rsid w:val="2AAEAAE8"/>
    <w:rsid w:val="2AB94B83"/>
    <w:rsid w:val="2BB3FE88"/>
    <w:rsid w:val="2C63F97C"/>
    <w:rsid w:val="2D647170"/>
    <w:rsid w:val="2EAFC4D1"/>
    <w:rsid w:val="2F330D82"/>
    <w:rsid w:val="315A2500"/>
    <w:rsid w:val="322B2D92"/>
    <w:rsid w:val="35D09B2F"/>
    <w:rsid w:val="3A008792"/>
    <w:rsid w:val="3DE13424"/>
    <w:rsid w:val="3EF0883D"/>
    <w:rsid w:val="3F09B09A"/>
    <w:rsid w:val="3FC98F3C"/>
    <w:rsid w:val="40864EF5"/>
    <w:rsid w:val="4174DC51"/>
    <w:rsid w:val="41AA3387"/>
    <w:rsid w:val="44A165AA"/>
    <w:rsid w:val="44DDD41D"/>
    <w:rsid w:val="45096625"/>
    <w:rsid w:val="46F64F2F"/>
    <w:rsid w:val="49319749"/>
    <w:rsid w:val="4BAD3BE0"/>
    <w:rsid w:val="4BE54594"/>
    <w:rsid w:val="4C39DC79"/>
    <w:rsid w:val="4CFB4FAD"/>
    <w:rsid w:val="4E2F1F93"/>
    <w:rsid w:val="4E719E8C"/>
    <w:rsid w:val="4FEC8487"/>
    <w:rsid w:val="5017FE5C"/>
    <w:rsid w:val="50A8DCA6"/>
    <w:rsid w:val="5103FDAD"/>
    <w:rsid w:val="51043CD5"/>
    <w:rsid w:val="51963F5B"/>
    <w:rsid w:val="51DDD098"/>
    <w:rsid w:val="52344E64"/>
    <w:rsid w:val="53B28BAA"/>
    <w:rsid w:val="53D5C46E"/>
    <w:rsid w:val="54B4B7C0"/>
    <w:rsid w:val="55CC03A5"/>
    <w:rsid w:val="5645E059"/>
    <w:rsid w:val="57D6584E"/>
    <w:rsid w:val="5862053A"/>
    <w:rsid w:val="5B37589F"/>
    <w:rsid w:val="5C1CFC82"/>
    <w:rsid w:val="5C60AAEC"/>
    <w:rsid w:val="5DBD224E"/>
    <w:rsid w:val="5E82A44D"/>
    <w:rsid w:val="5ED54FC3"/>
    <w:rsid w:val="5EE7B966"/>
    <w:rsid w:val="60D4D6B1"/>
    <w:rsid w:val="638B521B"/>
    <w:rsid w:val="64BE0A3B"/>
    <w:rsid w:val="65A93366"/>
    <w:rsid w:val="662D02D0"/>
    <w:rsid w:val="6BB36ED7"/>
    <w:rsid w:val="6DDA2935"/>
    <w:rsid w:val="6E737B8F"/>
    <w:rsid w:val="6F5FC691"/>
    <w:rsid w:val="70157BB7"/>
    <w:rsid w:val="7112D460"/>
    <w:rsid w:val="71BC6C47"/>
    <w:rsid w:val="72D6531F"/>
    <w:rsid w:val="74391619"/>
    <w:rsid w:val="78B7677D"/>
    <w:rsid w:val="7F546D5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42E45F"/>
  <w15:chartTrackingRefBased/>
  <w15:docId w15:val="{19CA591E-3AF1-447F-8A87-C1ED5B1E24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0FAF"/>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B4261A"/>
    <w:pPr>
      <w:keepNext/>
      <w:spacing w:line="240" w:lineRule="exact"/>
      <w:outlineLvl w:val="0"/>
    </w:pPr>
    <w:rPr>
      <w:rFonts w:ascii="Arial" w:hAnsi="Arial" w:cs="Arial"/>
      <w:b/>
      <w:bCs/>
      <w:caps/>
      <w:kern w:val="32"/>
      <w:lang w:val="en-CA" w:eastAsia="fr-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B00FAF"/>
    <w:pPr>
      <w:tabs>
        <w:tab w:val="center" w:pos="4536"/>
        <w:tab w:val="right" w:pos="9072"/>
      </w:tabs>
    </w:pPr>
  </w:style>
  <w:style w:type="character" w:customStyle="1" w:styleId="FooterChar">
    <w:name w:val="Footer Char"/>
    <w:basedOn w:val="DefaultParagraphFont"/>
    <w:link w:val="Footer"/>
    <w:rsid w:val="00B00FAF"/>
    <w:rPr>
      <w:rFonts w:ascii="Times New Roman" w:eastAsia="Times New Roman" w:hAnsi="Times New Roman" w:cs="Times New Roman"/>
      <w:sz w:val="24"/>
      <w:szCs w:val="24"/>
    </w:rPr>
  </w:style>
  <w:style w:type="character" w:styleId="Hyperlink">
    <w:name w:val="Hyperlink"/>
    <w:rsid w:val="00B00FAF"/>
    <w:rPr>
      <w:color w:val="0000FF"/>
      <w:u w:val="single"/>
    </w:rPr>
  </w:style>
  <w:style w:type="paragraph" w:styleId="BodyText">
    <w:name w:val="Body Text"/>
    <w:basedOn w:val="Normal"/>
    <w:link w:val="BodyTextChar"/>
    <w:rsid w:val="00B00FAF"/>
    <w:pPr>
      <w:spacing w:after="220" w:line="180" w:lineRule="atLeast"/>
      <w:ind w:left="835"/>
      <w:jc w:val="both"/>
    </w:pPr>
    <w:rPr>
      <w:rFonts w:ascii="Arial" w:hAnsi="Arial"/>
      <w:spacing w:val="-5"/>
      <w:sz w:val="20"/>
      <w:szCs w:val="20"/>
      <w:lang w:val="en-CA"/>
    </w:rPr>
  </w:style>
  <w:style w:type="character" w:customStyle="1" w:styleId="BodyTextChar">
    <w:name w:val="Body Text Char"/>
    <w:basedOn w:val="DefaultParagraphFont"/>
    <w:link w:val="BodyText"/>
    <w:rsid w:val="00B00FAF"/>
    <w:rPr>
      <w:rFonts w:ascii="Arial" w:eastAsia="Times New Roman" w:hAnsi="Arial" w:cs="Times New Roman"/>
      <w:spacing w:val="-5"/>
      <w:sz w:val="20"/>
      <w:szCs w:val="20"/>
      <w:lang w:val="en-CA"/>
    </w:rPr>
  </w:style>
  <w:style w:type="paragraph" w:styleId="Header">
    <w:name w:val="header"/>
    <w:basedOn w:val="Normal"/>
    <w:link w:val="HeaderChar"/>
    <w:unhideWhenUsed/>
    <w:rsid w:val="00B00FAF"/>
    <w:pPr>
      <w:tabs>
        <w:tab w:val="center" w:pos="4680"/>
        <w:tab w:val="right" w:pos="9360"/>
      </w:tabs>
    </w:pPr>
  </w:style>
  <w:style w:type="character" w:customStyle="1" w:styleId="HeaderChar">
    <w:name w:val="Header Char"/>
    <w:basedOn w:val="DefaultParagraphFont"/>
    <w:link w:val="Header"/>
    <w:rsid w:val="00B00FAF"/>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762670"/>
    <w:rPr>
      <w:sz w:val="16"/>
      <w:szCs w:val="16"/>
    </w:rPr>
  </w:style>
  <w:style w:type="paragraph" w:styleId="CommentText">
    <w:name w:val="annotation text"/>
    <w:basedOn w:val="Normal"/>
    <w:link w:val="CommentTextChar"/>
    <w:uiPriority w:val="99"/>
    <w:unhideWhenUsed/>
    <w:rsid w:val="00762670"/>
    <w:rPr>
      <w:sz w:val="20"/>
      <w:szCs w:val="20"/>
    </w:rPr>
  </w:style>
  <w:style w:type="character" w:customStyle="1" w:styleId="CommentTextChar">
    <w:name w:val="Comment Text Char"/>
    <w:basedOn w:val="DefaultParagraphFont"/>
    <w:link w:val="CommentText"/>
    <w:uiPriority w:val="99"/>
    <w:rsid w:val="00762670"/>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762670"/>
    <w:rPr>
      <w:b/>
      <w:bCs/>
    </w:rPr>
  </w:style>
  <w:style w:type="character" w:customStyle="1" w:styleId="CommentSubjectChar">
    <w:name w:val="Comment Subject Char"/>
    <w:basedOn w:val="CommentTextChar"/>
    <w:link w:val="CommentSubject"/>
    <w:uiPriority w:val="99"/>
    <w:semiHidden/>
    <w:rsid w:val="00762670"/>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76267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62670"/>
    <w:rPr>
      <w:rFonts w:ascii="Segoe UI" w:eastAsia="Times New Roman" w:hAnsi="Segoe UI" w:cs="Segoe UI"/>
      <w:sz w:val="18"/>
      <w:szCs w:val="18"/>
    </w:rPr>
  </w:style>
  <w:style w:type="character" w:styleId="UnresolvedMention">
    <w:name w:val="Unresolved Mention"/>
    <w:basedOn w:val="DefaultParagraphFont"/>
    <w:uiPriority w:val="99"/>
    <w:semiHidden/>
    <w:unhideWhenUsed/>
    <w:rsid w:val="001C09FA"/>
    <w:rPr>
      <w:color w:val="605E5C"/>
      <w:shd w:val="clear" w:color="auto" w:fill="E1DFDD"/>
    </w:rPr>
  </w:style>
  <w:style w:type="paragraph" w:styleId="Revision">
    <w:name w:val="Revision"/>
    <w:hidden/>
    <w:uiPriority w:val="99"/>
    <w:semiHidden/>
    <w:rsid w:val="00383C90"/>
    <w:pPr>
      <w:spacing w:after="0"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6A4FCD"/>
    <w:rPr>
      <w:color w:val="954F72" w:themeColor="followedHyperlink"/>
      <w:u w:val="single"/>
    </w:rPr>
  </w:style>
  <w:style w:type="paragraph" w:customStyle="1" w:styleId="pf0">
    <w:name w:val="pf0"/>
    <w:basedOn w:val="Normal"/>
    <w:rsid w:val="008649A5"/>
    <w:pPr>
      <w:spacing w:before="100" w:beforeAutospacing="1" w:after="100" w:afterAutospacing="1"/>
    </w:pPr>
    <w:rPr>
      <w:lang w:val="fr-CA" w:eastAsia="fr-CA"/>
    </w:rPr>
  </w:style>
  <w:style w:type="character" w:customStyle="1" w:styleId="cf01">
    <w:name w:val="cf01"/>
    <w:basedOn w:val="DefaultParagraphFont"/>
    <w:rsid w:val="008649A5"/>
    <w:rPr>
      <w:rFonts w:ascii="Segoe UI" w:hAnsi="Segoe UI" w:cs="Segoe UI" w:hint="default"/>
      <w:sz w:val="18"/>
      <w:szCs w:val="18"/>
    </w:rPr>
  </w:style>
  <w:style w:type="paragraph" w:styleId="NoSpacing">
    <w:name w:val="No Spacing"/>
    <w:uiPriority w:val="1"/>
    <w:qFormat/>
    <w:rsid w:val="00A719D0"/>
    <w:pPr>
      <w:spacing w:after="0" w:line="240" w:lineRule="auto"/>
    </w:pPr>
  </w:style>
  <w:style w:type="paragraph" w:styleId="ListParagraph">
    <w:name w:val="List Paragraph"/>
    <w:basedOn w:val="Normal"/>
    <w:link w:val="ListParagraphChar"/>
    <w:uiPriority w:val="34"/>
    <w:qFormat/>
    <w:rsid w:val="00A719D0"/>
    <w:pPr>
      <w:spacing w:after="160" w:line="256" w:lineRule="auto"/>
      <w:ind w:left="720"/>
      <w:contextualSpacing/>
    </w:pPr>
    <w:rPr>
      <w:rFonts w:asciiTheme="minorHAnsi" w:eastAsiaTheme="minorHAnsi" w:hAnsiTheme="minorHAnsi" w:cstheme="minorBidi"/>
      <w:sz w:val="22"/>
      <w:szCs w:val="22"/>
    </w:rPr>
  </w:style>
  <w:style w:type="character" w:styleId="Mention">
    <w:name w:val="Mention"/>
    <w:basedOn w:val="DefaultParagraphFont"/>
    <w:uiPriority w:val="99"/>
    <w:unhideWhenUsed/>
    <w:rsid w:val="00F77968"/>
    <w:rPr>
      <w:color w:val="2B579A"/>
      <w:shd w:val="clear" w:color="auto" w:fill="E1DFDD"/>
    </w:rPr>
  </w:style>
  <w:style w:type="character" w:customStyle="1" w:styleId="Heading1Char">
    <w:name w:val="Heading 1 Char"/>
    <w:basedOn w:val="DefaultParagraphFont"/>
    <w:link w:val="Heading1"/>
    <w:rsid w:val="00B4261A"/>
    <w:rPr>
      <w:rFonts w:ascii="Arial" w:eastAsia="Times New Roman" w:hAnsi="Arial" w:cs="Arial"/>
      <w:b/>
      <w:bCs/>
      <w:caps/>
      <w:kern w:val="32"/>
      <w:sz w:val="24"/>
      <w:szCs w:val="24"/>
      <w:lang w:val="en-CA" w:eastAsia="fr-CA"/>
    </w:rPr>
  </w:style>
  <w:style w:type="character" w:customStyle="1" w:styleId="normaltextrun">
    <w:name w:val="normaltextrun"/>
    <w:basedOn w:val="DefaultParagraphFont"/>
    <w:rsid w:val="0057687E"/>
  </w:style>
  <w:style w:type="paragraph" w:customStyle="1" w:styleId="paragraph">
    <w:name w:val="paragraph"/>
    <w:basedOn w:val="Normal"/>
    <w:rsid w:val="0057687E"/>
    <w:pPr>
      <w:spacing w:before="100" w:beforeAutospacing="1" w:after="100" w:afterAutospacing="1"/>
    </w:pPr>
    <w:rPr>
      <w:lang w:val="en-CA" w:eastAsia="en-CA"/>
    </w:rPr>
  </w:style>
  <w:style w:type="character" w:customStyle="1" w:styleId="eop">
    <w:name w:val="eop"/>
    <w:basedOn w:val="DefaultParagraphFont"/>
    <w:rsid w:val="00842C8C"/>
  </w:style>
  <w:style w:type="character" w:styleId="Strong">
    <w:name w:val="Strong"/>
    <w:basedOn w:val="DefaultParagraphFont"/>
    <w:uiPriority w:val="22"/>
    <w:qFormat/>
    <w:rsid w:val="002F51B9"/>
    <w:rPr>
      <w:b/>
      <w:bCs/>
    </w:rPr>
  </w:style>
  <w:style w:type="paragraph" w:customStyle="1" w:styleId="Default">
    <w:name w:val="Default"/>
    <w:rsid w:val="00D50794"/>
    <w:pPr>
      <w:autoSpaceDE w:val="0"/>
      <w:autoSpaceDN w:val="0"/>
      <w:adjustRightInd w:val="0"/>
      <w:spacing w:after="0" w:line="240" w:lineRule="auto"/>
    </w:pPr>
    <w:rPr>
      <w:rFonts w:ascii="Courier New" w:hAnsi="Courier New" w:cs="Courier New"/>
      <w:color w:val="000000"/>
      <w:sz w:val="24"/>
      <w:szCs w:val="24"/>
      <w:lang w:val="fr-CA"/>
    </w:rPr>
  </w:style>
  <w:style w:type="character" w:customStyle="1" w:styleId="ui-provider">
    <w:name w:val="ui-provider"/>
    <w:basedOn w:val="DefaultParagraphFont"/>
    <w:rsid w:val="00A81E53"/>
  </w:style>
  <w:style w:type="paragraph" w:styleId="NormalWeb">
    <w:name w:val="Normal (Web)"/>
    <w:basedOn w:val="Normal"/>
    <w:uiPriority w:val="99"/>
    <w:semiHidden/>
    <w:unhideWhenUsed/>
    <w:rsid w:val="00AC5E07"/>
    <w:pPr>
      <w:spacing w:before="100" w:beforeAutospacing="1" w:after="100" w:afterAutospacing="1"/>
    </w:pPr>
    <w:rPr>
      <w:lang w:val="en-CA" w:eastAsia="en-CA"/>
    </w:rPr>
  </w:style>
  <w:style w:type="character" w:customStyle="1" w:styleId="ListParagraphChar">
    <w:name w:val="List Paragraph Char"/>
    <w:basedOn w:val="DefaultParagraphFont"/>
    <w:link w:val="ListParagraph"/>
    <w:uiPriority w:val="34"/>
    <w:locked/>
    <w:rsid w:val="00865758"/>
  </w:style>
  <w:style w:type="character" w:customStyle="1" w:styleId="apple-converted-space">
    <w:name w:val="apple-converted-space"/>
    <w:basedOn w:val="DefaultParagraphFont"/>
    <w:rsid w:val="004D36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809865">
      <w:bodyDiv w:val="1"/>
      <w:marLeft w:val="0"/>
      <w:marRight w:val="0"/>
      <w:marTop w:val="0"/>
      <w:marBottom w:val="0"/>
      <w:divBdr>
        <w:top w:val="none" w:sz="0" w:space="0" w:color="auto"/>
        <w:left w:val="none" w:sz="0" w:space="0" w:color="auto"/>
        <w:bottom w:val="none" w:sz="0" w:space="0" w:color="auto"/>
        <w:right w:val="none" w:sz="0" w:space="0" w:color="auto"/>
      </w:divBdr>
    </w:div>
    <w:div w:id="239288929">
      <w:bodyDiv w:val="1"/>
      <w:marLeft w:val="0"/>
      <w:marRight w:val="0"/>
      <w:marTop w:val="0"/>
      <w:marBottom w:val="0"/>
      <w:divBdr>
        <w:top w:val="none" w:sz="0" w:space="0" w:color="auto"/>
        <w:left w:val="none" w:sz="0" w:space="0" w:color="auto"/>
        <w:bottom w:val="none" w:sz="0" w:space="0" w:color="auto"/>
        <w:right w:val="none" w:sz="0" w:space="0" w:color="auto"/>
      </w:divBdr>
    </w:div>
    <w:div w:id="298194113">
      <w:bodyDiv w:val="1"/>
      <w:marLeft w:val="0"/>
      <w:marRight w:val="0"/>
      <w:marTop w:val="0"/>
      <w:marBottom w:val="0"/>
      <w:divBdr>
        <w:top w:val="none" w:sz="0" w:space="0" w:color="auto"/>
        <w:left w:val="none" w:sz="0" w:space="0" w:color="auto"/>
        <w:bottom w:val="none" w:sz="0" w:space="0" w:color="auto"/>
        <w:right w:val="none" w:sz="0" w:space="0" w:color="auto"/>
      </w:divBdr>
    </w:div>
    <w:div w:id="444078708">
      <w:bodyDiv w:val="1"/>
      <w:marLeft w:val="0"/>
      <w:marRight w:val="0"/>
      <w:marTop w:val="0"/>
      <w:marBottom w:val="0"/>
      <w:divBdr>
        <w:top w:val="none" w:sz="0" w:space="0" w:color="auto"/>
        <w:left w:val="none" w:sz="0" w:space="0" w:color="auto"/>
        <w:bottom w:val="none" w:sz="0" w:space="0" w:color="auto"/>
        <w:right w:val="none" w:sz="0" w:space="0" w:color="auto"/>
      </w:divBdr>
    </w:div>
    <w:div w:id="446125952">
      <w:bodyDiv w:val="1"/>
      <w:marLeft w:val="0"/>
      <w:marRight w:val="0"/>
      <w:marTop w:val="0"/>
      <w:marBottom w:val="0"/>
      <w:divBdr>
        <w:top w:val="none" w:sz="0" w:space="0" w:color="auto"/>
        <w:left w:val="none" w:sz="0" w:space="0" w:color="auto"/>
        <w:bottom w:val="none" w:sz="0" w:space="0" w:color="auto"/>
        <w:right w:val="none" w:sz="0" w:space="0" w:color="auto"/>
      </w:divBdr>
    </w:div>
    <w:div w:id="462427715">
      <w:bodyDiv w:val="1"/>
      <w:marLeft w:val="0"/>
      <w:marRight w:val="0"/>
      <w:marTop w:val="0"/>
      <w:marBottom w:val="0"/>
      <w:divBdr>
        <w:top w:val="none" w:sz="0" w:space="0" w:color="auto"/>
        <w:left w:val="none" w:sz="0" w:space="0" w:color="auto"/>
        <w:bottom w:val="none" w:sz="0" w:space="0" w:color="auto"/>
        <w:right w:val="none" w:sz="0" w:space="0" w:color="auto"/>
      </w:divBdr>
    </w:div>
    <w:div w:id="499546677">
      <w:bodyDiv w:val="1"/>
      <w:marLeft w:val="0"/>
      <w:marRight w:val="0"/>
      <w:marTop w:val="0"/>
      <w:marBottom w:val="0"/>
      <w:divBdr>
        <w:top w:val="none" w:sz="0" w:space="0" w:color="auto"/>
        <w:left w:val="none" w:sz="0" w:space="0" w:color="auto"/>
        <w:bottom w:val="none" w:sz="0" w:space="0" w:color="auto"/>
        <w:right w:val="none" w:sz="0" w:space="0" w:color="auto"/>
      </w:divBdr>
    </w:div>
    <w:div w:id="878933262">
      <w:bodyDiv w:val="1"/>
      <w:marLeft w:val="0"/>
      <w:marRight w:val="0"/>
      <w:marTop w:val="0"/>
      <w:marBottom w:val="0"/>
      <w:divBdr>
        <w:top w:val="none" w:sz="0" w:space="0" w:color="auto"/>
        <w:left w:val="none" w:sz="0" w:space="0" w:color="auto"/>
        <w:bottom w:val="none" w:sz="0" w:space="0" w:color="auto"/>
        <w:right w:val="none" w:sz="0" w:space="0" w:color="auto"/>
      </w:divBdr>
    </w:div>
    <w:div w:id="960576021">
      <w:bodyDiv w:val="1"/>
      <w:marLeft w:val="0"/>
      <w:marRight w:val="0"/>
      <w:marTop w:val="0"/>
      <w:marBottom w:val="0"/>
      <w:divBdr>
        <w:top w:val="none" w:sz="0" w:space="0" w:color="auto"/>
        <w:left w:val="none" w:sz="0" w:space="0" w:color="auto"/>
        <w:bottom w:val="none" w:sz="0" w:space="0" w:color="auto"/>
        <w:right w:val="none" w:sz="0" w:space="0" w:color="auto"/>
      </w:divBdr>
    </w:div>
    <w:div w:id="1159423943">
      <w:bodyDiv w:val="1"/>
      <w:marLeft w:val="0"/>
      <w:marRight w:val="0"/>
      <w:marTop w:val="0"/>
      <w:marBottom w:val="0"/>
      <w:divBdr>
        <w:top w:val="none" w:sz="0" w:space="0" w:color="auto"/>
        <w:left w:val="none" w:sz="0" w:space="0" w:color="auto"/>
        <w:bottom w:val="none" w:sz="0" w:space="0" w:color="auto"/>
        <w:right w:val="none" w:sz="0" w:space="0" w:color="auto"/>
      </w:divBdr>
    </w:div>
    <w:div w:id="1517767596">
      <w:bodyDiv w:val="1"/>
      <w:marLeft w:val="0"/>
      <w:marRight w:val="0"/>
      <w:marTop w:val="0"/>
      <w:marBottom w:val="0"/>
      <w:divBdr>
        <w:top w:val="none" w:sz="0" w:space="0" w:color="auto"/>
        <w:left w:val="none" w:sz="0" w:space="0" w:color="auto"/>
        <w:bottom w:val="none" w:sz="0" w:space="0" w:color="auto"/>
        <w:right w:val="none" w:sz="0" w:space="0" w:color="auto"/>
      </w:divBdr>
    </w:div>
    <w:div w:id="1560558644">
      <w:bodyDiv w:val="1"/>
      <w:marLeft w:val="0"/>
      <w:marRight w:val="0"/>
      <w:marTop w:val="0"/>
      <w:marBottom w:val="0"/>
      <w:divBdr>
        <w:top w:val="none" w:sz="0" w:space="0" w:color="auto"/>
        <w:left w:val="none" w:sz="0" w:space="0" w:color="auto"/>
        <w:bottom w:val="none" w:sz="0" w:space="0" w:color="auto"/>
        <w:right w:val="none" w:sz="0" w:space="0" w:color="auto"/>
      </w:divBdr>
    </w:div>
    <w:div w:id="1622569543">
      <w:bodyDiv w:val="1"/>
      <w:marLeft w:val="0"/>
      <w:marRight w:val="0"/>
      <w:marTop w:val="0"/>
      <w:marBottom w:val="0"/>
      <w:divBdr>
        <w:top w:val="none" w:sz="0" w:space="0" w:color="auto"/>
        <w:left w:val="none" w:sz="0" w:space="0" w:color="auto"/>
        <w:bottom w:val="none" w:sz="0" w:space="0" w:color="auto"/>
        <w:right w:val="none" w:sz="0" w:space="0" w:color="auto"/>
      </w:divBdr>
    </w:div>
    <w:div w:id="1690066023">
      <w:bodyDiv w:val="1"/>
      <w:marLeft w:val="0"/>
      <w:marRight w:val="0"/>
      <w:marTop w:val="0"/>
      <w:marBottom w:val="0"/>
      <w:divBdr>
        <w:top w:val="none" w:sz="0" w:space="0" w:color="auto"/>
        <w:left w:val="none" w:sz="0" w:space="0" w:color="auto"/>
        <w:bottom w:val="none" w:sz="0" w:space="0" w:color="auto"/>
        <w:right w:val="none" w:sz="0" w:space="0" w:color="auto"/>
      </w:divBdr>
    </w:div>
    <w:div w:id="1713731706">
      <w:bodyDiv w:val="1"/>
      <w:marLeft w:val="0"/>
      <w:marRight w:val="0"/>
      <w:marTop w:val="0"/>
      <w:marBottom w:val="0"/>
      <w:divBdr>
        <w:top w:val="none" w:sz="0" w:space="0" w:color="auto"/>
        <w:left w:val="none" w:sz="0" w:space="0" w:color="auto"/>
        <w:bottom w:val="none" w:sz="0" w:space="0" w:color="auto"/>
        <w:right w:val="none" w:sz="0" w:space="0" w:color="auto"/>
      </w:divBdr>
    </w:div>
    <w:div w:id="2075004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placetocallhome.ca/en/housing-funding-initiatives-map" TargetMode="External"/><Relationship Id="rId18" Type="http://schemas.openxmlformats.org/officeDocument/2006/relationships/hyperlink" Target="https://www.cmhc-schl.gc.ca/nhs"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placetocallhome.ca/" TargetMode="External"/><Relationship Id="rId17" Type="http://schemas.openxmlformats.org/officeDocument/2006/relationships/hyperlink" Target="https://www.pm.gc.ca/en/news/news-releases/2022/04/20/making-housing-more-affordable-canadians" TargetMode="External"/><Relationship Id="rId2" Type="http://schemas.openxmlformats.org/officeDocument/2006/relationships/customXml" Target="../customXml/item2.xml"/><Relationship Id="rId16" Type="http://schemas.openxmlformats.org/officeDocument/2006/relationships/hyperlink" Target="https://www.pm.gc.ca/en/news/news-releases/2023/03/17/building-more-homes-faster"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www.cmhc-schl.gc.ca/professionals/project-funding-and-mortgage-financing/funding-programs/all-funding-programs/housing-accelerator-fund/housing-accelerator-fund-backgrounder" TargetMode="External"/><Relationship Id="rId23" Type="http://schemas.microsoft.com/office/2019/05/relationships/documenttasks" Target="documenttasks/documenttasks1.xml"/><Relationship Id="rId10" Type="http://schemas.openxmlformats.org/officeDocument/2006/relationships/endnotes" Target="endnotes.xml"/><Relationship Id="rId19" Type="http://schemas.openxmlformats.org/officeDocument/2006/relationships/hyperlink" Target="mailto:micaal.ahmed@infc.gc.ca"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mhc-schl.gc.ca/professionals/project-funding-and-mortgage-financing/funding-programs/all-funding-programs/housing-accelerator-fund"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documenttasks/documenttasks1.xml><?xml version="1.0" encoding="utf-8"?>
<t:Tasks xmlns:t="http://schemas.microsoft.com/office/tasks/2019/documenttasks" xmlns:oel="http://schemas.microsoft.com/office/2019/extlst">
  <t:Task id="{3F432C4E-1F26-4CEA-90C0-FBF8E4075556}">
    <t:Anchor>
      <t:Comment id="312817862"/>
    </t:Anchor>
    <t:History>
      <t:Event id="{9312ECFC-4593-40C4-9415-59EABD516230}" time="2023-12-15T22:30:31.293Z">
        <t:Attribution userId="S::tcooling@cmhc-schl.gc.ca::8927b4ca-2b5d-42fd-a63f-4a1b7a3cbf22" userProvider="AD" userName="Trisha Cooling"/>
        <t:Anchor>
          <t:Comment id="312817862"/>
        </t:Anchor>
        <t:Create/>
      </t:Event>
      <t:Event id="{801E3D46-8202-4380-A341-538346FD528D}" time="2023-12-15T22:30:31.293Z">
        <t:Attribution userId="S::tcooling@cmhc-schl.gc.ca::8927b4ca-2b5d-42fd-a63f-4a1b7a3cbf22" userProvider="AD" userName="Trisha Cooling"/>
        <t:Anchor>
          <t:Comment id="312817862"/>
        </t:Anchor>
        <t:Assign userId="S::cmarsena@cmhc-schl.gc.ca::78e2f33c-b2f8-4a7d-b4d6-597f3307bec7" userProvider="AD" userName="Caroline M. Arsenault"/>
      </t:Event>
      <t:Event id="{DB12B3A8-40D2-44B0-892B-4BC303C7112D}" time="2023-12-15T22:30:31.293Z">
        <t:Attribution userId="S::tcooling@cmhc-schl.gc.ca::8927b4ca-2b5d-42fd-a63f-4a1b7a3cbf22" userProvider="AD" userName="Trisha Cooling"/>
        <t:Anchor>
          <t:Comment id="312817862"/>
        </t:Anchor>
        <t:SetTitle title="This number would be 15,867 if we want to say over 15,000 homes? @Caroline M. Arsenault thoughts?"/>
      </t:Event>
    </t:History>
  </t:Task>
  <t:Task id="{785F9897-0070-491E-AF74-BC616F667CD6}">
    <t:Anchor>
      <t:Comment id="118726622"/>
    </t:Anchor>
    <t:History>
      <t:Event id="{3D009B10-08EE-49D2-BD1E-34049886B82F}" time="2023-12-15T22:31:48.97Z">
        <t:Attribution userId="S::tcooling@cmhc-schl.gc.ca::8927b4ca-2b5d-42fd-a63f-4a1b7a3cbf22" userProvider="AD" userName="Trisha Cooling"/>
        <t:Anchor>
          <t:Comment id="118726622"/>
        </t:Anchor>
        <t:Create/>
      </t:Event>
      <t:Event id="{367BC682-5102-4E65-B1A6-B52627B2F183}" time="2023-12-15T22:31:48.97Z">
        <t:Attribution userId="S::tcooling@cmhc-schl.gc.ca::8927b4ca-2b5d-42fd-a63f-4a1b7a3cbf22" userProvider="AD" userName="Trisha Cooling"/>
        <t:Anchor>
          <t:Comment id="118726622"/>
        </t:Anchor>
        <t:Assign userId="S::cmarsena@cmhc-schl.gc.ca::78e2f33c-b2f8-4a7d-b4d6-597f3307bec7" userProvider="AD" userName="Caroline M. Arsenault"/>
      </t:Event>
      <t:Event id="{B33808D4-B115-43B5-AEB9-8C199D5ECDB9}" time="2023-12-15T22:31:48.97Z">
        <t:Attribution userId="S::tcooling@cmhc-schl.gc.ca::8927b4ca-2b5d-42fd-a63f-4a1b7a3cbf22" userProvider="AD" userName="Trisha Cooling"/>
        <t:Anchor>
          <t:Comment id="118726622"/>
        </t:Anchor>
        <t:SetTitle title="This would be more than 15,000 - number is 15,867 @Caroline M. Arsenault for approval."/>
      </t:Event>
    </t:History>
  </t:Task>
  <t:Task id="{5EBBBD72-3386-4693-962A-385F3CBB07CA}">
    <t:Anchor>
      <t:Comment id="91132113"/>
    </t:Anchor>
    <t:History>
      <t:Event id="{2851C678-9CF4-4714-95DC-2A6B8EADC25E}" time="2023-12-15T22:35:07.522Z">
        <t:Attribution userId="S::tcooling@cmhc-schl.gc.ca::8927b4ca-2b5d-42fd-a63f-4a1b7a3cbf22" userProvider="AD" userName="Trisha Cooling"/>
        <t:Anchor>
          <t:Comment id="91132113"/>
        </t:Anchor>
        <t:Create/>
      </t:Event>
      <t:Event id="{DB379492-7226-408B-BD0C-48F706629F9C}" time="2023-12-15T22:35:07.522Z">
        <t:Attribution userId="S::tcooling@cmhc-schl.gc.ca::8927b4ca-2b5d-42fd-a63f-4a1b7a3cbf22" userProvider="AD" userName="Trisha Cooling"/>
        <t:Anchor>
          <t:Comment id="91132113"/>
        </t:Anchor>
        <t:Assign userId="S::cmarsena@cmhc-schl.gc.ca::78e2f33c-b2f8-4a7d-b4d6-597f3307bec7" userProvider="AD" userName="Caroline M. Arsenault"/>
      </t:Event>
      <t:Event id="{45DA4906-271D-4A3F-931B-86AE190B2615}" time="2023-12-15T22:35:07.522Z">
        <t:Attribution userId="S::tcooling@cmhc-schl.gc.ca::8927b4ca-2b5d-42fd-a63f-4a1b7a3cbf22" userProvider="AD" userName="Trisha Cooling"/>
        <t:Anchor>
          <t:Comment id="91132113"/>
        </t:Anchor>
        <t:SetTitle title="@Caroline M. Arsenault is this too detailed?"/>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SharedWithUsers xmlns="96ad5937-3f85-4497-bca1-dffeb12c2695">
      <UserInfo>
        <DisplayName>Caroline M. Arsenault</DisplayName>
        <AccountId>504</AccountId>
        <AccountType/>
      </UserInfo>
      <UserInfo>
        <DisplayName>Frank Berube</DisplayName>
        <AccountId>1462</AccountId>
        <AccountType/>
      </UserInfo>
    </SharedWithUsers>
    <g08232e0ddb54cb3997fd647fd98ee61 xmlns="96ad5937-3f85-4497-bca1-dffeb12c2695">
      <Terms xmlns="http://schemas.microsoft.com/office/infopath/2007/PartnerControls">
        <TermInfo xmlns="http://schemas.microsoft.com/office/infopath/2007/PartnerControls">
          <TermName xmlns="http://schemas.microsoft.com/office/infopath/2007/PartnerControls">Ministerial Opportunity</TermName>
          <TermId xmlns="http://schemas.microsoft.com/office/infopath/2007/PartnerControls">0ac0cda5-37e4-4c1a-ab62-33d3600f2a5c</TermId>
        </TermInfo>
      </Terms>
    </g08232e0ddb54cb3997fd647fd98ee61>
    <InitiativeCompletionDate xmlns="96ad5937-3f85-4497-bca1-dffeb12c2695" xsi:nil="true"/>
    <lcf76f155ced4ddcb4097134ff3c332f xmlns="5ed3b574-e192-4b6a-a168-c64278521605">
      <Terms xmlns="http://schemas.microsoft.com/office/infopath/2007/PartnerControls"/>
    </lcf76f155ced4ddcb4097134ff3c332f>
    <TaxCatchAll xmlns="96ad5937-3f85-4497-bca1-dffeb12c2695">
      <Value>5</Value>
      <Value>4</Value>
    </TaxCatchAll>
    <InitiativeId xmlns="96ad5937-3f85-4497-bca1-dffeb12c2695" xsi:nil="true"/>
    <InitiativeDueDate xmlns="96ad5937-3f85-4497-bca1-dffeb12c2695">2024-01-19T05:00:00+00:00</InitiativeDueDate>
    <InitiativeLead xmlns="96ad5937-3f85-4497-bca1-dffeb12c2695">
      <UserInfo>
        <DisplayName>Keri Vincent</DisplayName>
        <AccountId>3532</AccountId>
        <AccountType/>
      </UserInfo>
    </InitiativeLead>
    <InitiativeStatus xmlns="96ad5937-3f85-4497-bca1-dffeb12c2695">Open</InitiativeStatus>
    <a121b99f62c44bc3862651ada785966a xmlns="96ad5937-3f85-4497-bca1-dffeb12c2695">
      <Terms xmlns="http://schemas.microsoft.com/office/infopath/2007/PartnerControls">
        <TermInfo xmlns="http://schemas.microsoft.com/office/infopath/2007/PartnerControls">
          <TermName xmlns="http://schemas.microsoft.com/office/infopath/2007/PartnerControls">Assisted Housing</TermName>
          <TermId xmlns="http://schemas.microsoft.com/office/infopath/2007/PartnerControls">dc5a5977-3922-4a6b-9055-a3af6b70e36b</TermId>
        </TermInfo>
      </Terms>
    </a121b99f62c44bc3862651ada785966a>
    <DateCompleted xmlns="http://schemas.microsoft.com/sharepoint/v3" xsi:nil="true"/>
    <AssignedTo xmlns="http://schemas.microsoft.com/sharepoint/v3">
      <UserInfo>
        <DisplayName/>
        <AccountId xsi:nil="true"/>
        <AccountType/>
      </UserInfo>
    </AssignedTo>
    <TaskStatus xmlns="http://schemas.microsoft.com/sharepoint/v3/fields" xmlns:xsi="http://www.w3.org/2001/XMLSchema-instance"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8E3E4E745EED04E90687573D5257911" ma:contentTypeVersion="28" ma:contentTypeDescription="Create a new document." ma:contentTypeScope="" ma:versionID="79c5398ef0653aafd5214277d8b3eee6">
  <xsd:schema xmlns:xsd="http://www.w3.org/2001/XMLSchema" xmlns:xs="http://www.w3.org/2001/XMLSchema" xmlns:p="http://schemas.microsoft.com/office/2006/metadata/properties" xmlns:ns1="http://schemas.microsoft.com/sharepoint/v3" xmlns:ns2="5ed3b574-e192-4b6a-a168-c64278521605" xmlns:ns3="96ad5937-3f85-4497-bca1-dffeb12c2695" xmlns:ns4="http://schemas.microsoft.com/sharepoint/v3/fields" targetNamespace="http://schemas.microsoft.com/office/2006/metadata/properties" ma:root="true" ma:fieldsID="916f3cc266fa1c3329a588f952d2e2be" ns1:_="" ns2:_="" ns3:_="" ns4:_="">
    <xsd:import namespace="http://schemas.microsoft.com/sharepoint/v3"/>
    <xsd:import namespace="5ed3b574-e192-4b6a-a168-c64278521605"/>
    <xsd:import namespace="96ad5937-3f85-4497-bca1-dffeb12c2695"/>
    <xsd:import namespace="http://schemas.microsoft.com/sharepoint/v3/fields"/>
    <xsd:element name="properties">
      <xsd:complexType>
        <xsd:sequence>
          <xsd:element name="documentManagement">
            <xsd:complexType>
              <xsd:all>
                <xsd:element ref="ns3:InitiativeId" minOccurs="0"/>
                <xsd:element ref="ns3:InitiativeCompletionDate" minOccurs="0"/>
                <xsd:element ref="ns3:g08232e0ddb54cb3997fd647fd98ee61" minOccurs="0"/>
                <xsd:element ref="ns3:TaxCatchAll" minOccurs="0"/>
                <xsd:element ref="ns3:TaxCatchAllLabel" minOccurs="0"/>
                <xsd:element ref="ns3:InitiativeDueDate"/>
                <xsd:element ref="ns3:InitiativeLead"/>
                <xsd:element ref="ns2:MediaServiceMetadata" minOccurs="0"/>
                <xsd:element ref="ns2:MediaServiceFastMetadata" minOccurs="0"/>
                <xsd:element ref="ns3:SharedWithUsers" minOccurs="0"/>
                <xsd:element ref="ns3:SharedWithDetails" minOccurs="0"/>
                <xsd:element ref="ns3:a121b99f62c44bc3862651ada785966a" minOccurs="0"/>
                <xsd:element ref="ns3:InitiativeStatus"/>
                <xsd:element ref="ns2:MediaServiceDateTaken" minOccurs="0"/>
                <xsd:element ref="ns2:MediaServiceAutoTags" minOccurs="0"/>
                <xsd:element ref="ns2:MediaServiceOCR" minOccurs="0"/>
                <xsd:element ref="ns2:MediaServiceLocation" minOccurs="0"/>
                <xsd:element ref="ns2:MediaServiceGenerationTime" minOccurs="0"/>
                <xsd:element ref="ns2:MediaServiceEventHashCode" minOccurs="0"/>
                <xsd:element ref="ns2:MediaServiceAutoKeyPoints" minOccurs="0"/>
                <xsd:element ref="ns2:MediaServiceKeyPoints" minOccurs="0"/>
                <xsd:element ref="ns1:_ip_UnifiedCompliancePolicyProperties" minOccurs="0"/>
                <xsd:element ref="ns1:_ip_UnifiedCompliancePolicyUIAction" minOccurs="0"/>
                <xsd:element ref="ns2:MediaLengthInSeconds" minOccurs="0"/>
                <xsd:element ref="ns2:lcf76f155ced4ddcb4097134ff3c332f" minOccurs="0"/>
                <xsd:element ref="ns2:MediaServiceObjectDetectorVersions" minOccurs="0"/>
                <xsd:element ref="ns2:MediaServiceSearchProperties" minOccurs="0"/>
                <xsd:element ref="ns1:AssignedTo" minOccurs="0"/>
                <xsd:element ref="ns1:DateCompleted" minOccurs="0"/>
                <xsd:element ref="ns4:Task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32" nillable="true" ma:displayName="Unified Compliance Policy Properties" ma:hidden="true" ma:internalName="_ip_UnifiedCompliancePolicyProperties">
      <xsd:simpleType>
        <xsd:restriction base="dms:Note"/>
      </xsd:simpleType>
    </xsd:element>
    <xsd:element name="_ip_UnifiedCompliancePolicyUIAction" ma:index="33" nillable="true" ma:displayName="Unified Compliance Policy UI Action" ma:hidden="true" ma:internalName="_ip_UnifiedCompliancePolicyUIAction">
      <xsd:simpleType>
        <xsd:restriction base="dms:Text"/>
      </xsd:simpleType>
    </xsd:element>
    <xsd:element name="AssignedTo" ma:index="39" nillable="true" ma:displayName="Assigned To" ma:list="UserInfo" ma:internalName="AssignedTo">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ateCompleted" ma:index="40" nillable="true" ma:displayName="Date Completed" ma:format="DateOnly" ma:internalName="DateCompleted">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ed3b574-e192-4b6a-a168-c64278521605" elementFormDefault="qualified">
    <xsd:import namespace="http://schemas.microsoft.com/office/2006/documentManagement/types"/>
    <xsd:import namespace="http://schemas.microsoft.com/office/infopath/2007/PartnerControls"/>
    <xsd:element name="MediaServiceMetadata" ma:index="17" nillable="true" ma:displayName="MediaServiceMetadata" ma:hidden="true" ma:internalName="MediaServiceMetadata" ma:readOnly="true">
      <xsd:simpleType>
        <xsd:restriction base="dms:Note"/>
      </xsd:simpleType>
    </xsd:element>
    <xsd:element name="MediaServiceFastMetadata" ma:index="18" nillable="true" ma:displayName="MediaServiceFastMetadata" ma:hidden="true" ma:internalName="MediaServiceFastMetadata" ma:readOnly="true">
      <xsd:simpleType>
        <xsd:restriction base="dms:Note"/>
      </xsd:simpleType>
    </xsd:element>
    <xsd:element name="MediaServiceDateTaken" ma:index="24" nillable="true" ma:displayName="MediaServiceDateTaken" ma:hidden="true" ma:internalName="MediaServiceDateTaken" ma:readOnly="true">
      <xsd:simpleType>
        <xsd:restriction base="dms:Text"/>
      </xsd:simpleType>
    </xsd:element>
    <xsd:element name="MediaServiceAutoTags" ma:index="25" nillable="true" ma:displayName="Tags" ma:internalName="MediaServiceAutoTags" ma:readOnly="true">
      <xsd:simpleType>
        <xsd:restriction base="dms:Text"/>
      </xsd:simpleType>
    </xsd:element>
    <xsd:element name="MediaServiceOCR" ma:index="26" nillable="true" ma:displayName="Extracted Text" ma:internalName="MediaServiceOCR" ma:readOnly="true">
      <xsd:simpleType>
        <xsd:restriction base="dms:Note">
          <xsd:maxLength value="255"/>
        </xsd:restriction>
      </xsd:simpleType>
    </xsd:element>
    <xsd:element name="MediaServiceLocation" ma:index="27" nillable="true" ma:displayName="Location" ma:internalName="MediaServiceLocation" ma:readOnly="true">
      <xsd:simpleType>
        <xsd:restriction base="dms:Text"/>
      </xsd:simpleType>
    </xsd:element>
    <xsd:element name="MediaServiceGenerationTime" ma:index="28" nillable="true" ma:displayName="MediaServiceGenerationTime" ma:hidden="true" ma:internalName="MediaServiceGenerationTime" ma:readOnly="true">
      <xsd:simpleType>
        <xsd:restriction base="dms:Text"/>
      </xsd:simpleType>
    </xsd:element>
    <xsd:element name="MediaServiceEventHashCode" ma:index="29" nillable="true" ma:displayName="MediaServiceEventHashCode" ma:hidden="true" ma:internalName="MediaServiceEventHashCode" ma:readOnly="true">
      <xsd:simpleType>
        <xsd:restriction base="dms:Text"/>
      </xsd:simpleType>
    </xsd:element>
    <xsd:element name="MediaServiceAutoKeyPoints" ma:index="30" nillable="true" ma:displayName="MediaServiceAutoKeyPoints" ma:hidden="true" ma:internalName="MediaServiceAutoKeyPoints" ma:readOnly="true">
      <xsd:simpleType>
        <xsd:restriction base="dms:Note"/>
      </xsd:simpleType>
    </xsd:element>
    <xsd:element name="MediaServiceKeyPoints" ma:index="31" nillable="true" ma:displayName="KeyPoints" ma:internalName="MediaServiceKeyPoints" ma:readOnly="true">
      <xsd:simpleType>
        <xsd:restriction base="dms:Note">
          <xsd:maxLength value="255"/>
        </xsd:restriction>
      </xsd:simpleType>
    </xsd:element>
    <xsd:element name="MediaLengthInSeconds" ma:index="34" nillable="true" ma:displayName="Length (seconds)" ma:internalName="MediaLengthInSeconds" ma:readOnly="true">
      <xsd:simpleType>
        <xsd:restriction base="dms:Unknown"/>
      </xsd:simpleType>
    </xsd:element>
    <xsd:element name="lcf76f155ced4ddcb4097134ff3c332f" ma:index="36" nillable="true" ma:taxonomy="true" ma:internalName="lcf76f155ced4ddcb4097134ff3c332f" ma:taxonomyFieldName="MediaServiceImageTags" ma:displayName="Image Tags" ma:readOnly="false" ma:fieldId="{5cf76f15-5ced-4ddc-b409-7134ff3c332f}" ma:taxonomyMulti="true" ma:sspId="07fd80b5-5c51-4f3a-abc1-25962529aad1"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7"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8"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6ad5937-3f85-4497-bca1-dffeb12c2695" elementFormDefault="qualified">
    <xsd:import namespace="http://schemas.microsoft.com/office/2006/documentManagement/types"/>
    <xsd:import namespace="http://schemas.microsoft.com/office/infopath/2007/PartnerControls"/>
    <xsd:element name="InitiativeId" ma:index="9" nillable="true" ma:displayName="Initiative Id" ma:internalName="InitiativeId" ma:readOnly="false">
      <xsd:simpleType>
        <xsd:restriction base="dms:Text">
          <xsd:maxLength value="20"/>
        </xsd:restriction>
      </xsd:simpleType>
    </xsd:element>
    <xsd:element name="InitiativeCompletionDate" ma:index="10" nillable="true" ma:displayName="Initiative Completion Date" ma:format="DateOnly" ma:internalName="InitiativeCompletionDate">
      <xsd:simpleType>
        <xsd:restriction base="dms:DateTime"/>
      </xsd:simpleType>
    </xsd:element>
    <xsd:element name="g08232e0ddb54cb3997fd647fd98ee61" ma:index="11" ma:taxonomy="true" ma:internalName="g08232e0ddb54cb3997fd647fd98ee61" ma:taxonomyFieldName="InitiativeType" ma:displayName="Initiative Type" ma:indexed="true" ma:default="" ma:fieldId="{008232e0-ddb5-4cb3-997f-d647fd98ee61}" ma:sspId="07fd80b5-5c51-4f3a-abc1-25962529aad1" ma:termSetId="008232e0-ddb5-4cb3-997f-d647fd98ee61" ma:anchorId="00000000-0000-0000-0000-000000000000" ma:open="false" ma:isKeyword="false">
      <xsd:complexType>
        <xsd:sequence>
          <xsd:element ref="pc:Terms" minOccurs="0" maxOccurs="1"/>
        </xsd:sequence>
      </xsd:complexType>
    </xsd:element>
    <xsd:element name="TaxCatchAll" ma:index="12" nillable="true" ma:displayName="Taxonomy Catch All Column" ma:hidden="true" ma:list="{b9bf9436-221d-4a4f-b835-fa4f5177b278}" ma:internalName="TaxCatchAll" ma:showField="CatchAllData" ma:web="96ad5937-3f85-4497-bca1-dffeb12c2695">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b9bf9436-221d-4a4f-b835-fa4f5177b278}" ma:internalName="TaxCatchAllLabel" ma:readOnly="true" ma:showField="CatchAllDataLabel" ma:web="96ad5937-3f85-4497-bca1-dffeb12c2695">
      <xsd:complexType>
        <xsd:complexContent>
          <xsd:extension base="dms:MultiChoiceLookup">
            <xsd:sequence>
              <xsd:element name="Value" type="dms:Lookup" maxOccurs="unbounded" minOccurs="0" nillable="true"/>
            </xsd:sequence>
          </xsd:extension>
        </xsd:complexContent>
      </xsd:complexType>
    </xsd:element>
    <xsd:element name="InitiativeDueDate" ma:index="15" ma:displayName="Initiative Due Date" ma:format="DateOnly" ma:internalName="InitiativeDueDate" ma:readOnly="false">
      <xsd:simpleType>
        <xsd:restriction base="dms:DateTime"/>
      </xsd:simpleType>
    </xsd:element>
    <xsd:element name="InitiativeLead" ma:index="16" ma:displayName="Initiative Lead" ma:indexed="true" ma:SharePointGroup="0" ma:internalName="InitiativeLead"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a121b99f62c44bc3862651ada785966a" ma:index="21" ma:taxonomy="true" ma:internalName="a121b99f62c44bc3862651ada785966a" ma:taxonomyFieldName="Initiative_x0020_Category" ma:displayName="Initiative Category" ma:default="" ma:fieldId="{a121b99f-62c4-4bc3-8626-51ada785966a}" ma:taxonomyMulti="true" ma:sspId="07fd80b5-5c51-4f3a-abc1-25962529aad1" ma:termSetId="41057cb0-8b11-44a1-bf7c-ca838da29cb0" ma:anchorId="00000000-0000-0000-0000-000000000000" ma:open="false" ma:isKeyword="false">
      <xsd:complexType>
        <xsd:sequence>
          <xsd:element ref="pc:Terms" minOccurs="0" maxOccurs="1"/>
        </xsd:sequence>
      </xsd:complexType>
    </xsd:element>
    <xsd:element name="InitiativeStatus" ma:index="23" ma:displayName="Initiative Status" ma:default="Open" ma:format="Dropdown" ma:indexed="true" ma:internalName="InitiativeStatus">
      <xsd:simpleType>
        <xsd:restriction base="dms:Choice">
          <xsd:enumeration value="Open"/>
          <xsd:enumeration value="Closed"/>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TaskStatus" ma:index="41" nillable="true" ma:displayName="Task Status" ma:default="Not Started" ma:internalName="TaskStatus">
      <xsd:simpleType>
        <xsd:restriction base="dms:Choice">
          <xsd:enumeration value="Not Started"/>
          <xsd:enumeration value="In Progress"/>
          <xsd:enumeration value="Completed"/>
          <xsd:enumeration value="Deferred"/>
          <xsd:enumeration value="Waiting on someone els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68D6375-818F-48A8-850A-77F43F9C307F}">
  <ds:schemaRefs>
    <ds:schemaRef ds:uri="http://schemas.microsoft.com/sharepoint/v3/contenttype/forms"/>
  </ds:schemaRefs>
</ds:datastoreItem>
</file>

<file path=customXml/itemProps2.xml><?xml version="1.0" encoding="utf-8"?>
<ds:datastoreItem xmlns:ds="http://schemas.openxmlformats.org/officeDocument/2006/customXml" ds:itemID="{A58B037B-7A9A-49CE-9011-469AB569E9F2}">
  <ds:schemaRefs>
    <ds:schemaRef ds:uri="http://schemas.openxmlformats.org/officeDocument/2006/bibliography"/>
  </ds:schemaRefs>
</ds:datastoreItem>
</file>

<file path=customXml/itemProps3.xml><?xml version="1.0" encoding="utf-8"?>
<ds:datastoreItem xmlns:ds="http://schemas.openxmlformats.org/officeDocument/2006/customXml" ds:itemID="{50185659-EE62-412E-8316-54023C48EFAD}">
  <ds:schemaRefs>
    <ds:schemaRef ds:uri="http://schemas.microsoft.com/office/2006/metadata/properties"/>
    <ds:schemaRef ds:uri="http://schemas.microsoft.com/office/infopath/2007/PartnerControls"/>
    <ds:schemaRef ds:uri="http://schemas.microsoft.com/sharepoint/v3"/>
    <ds:schemaRef ds:uri="96ad5937-3f85-4497-bca1-dffeb12c2695"/>
    <ds:schemaRef ds:uri="5ed3b574-e192-4b6a-a168-c64278521605"/>
    <ds:schemaRef ds:uri="http://schemas.microsoft.com/sharepoint/v3/fields"/>
  </ds:schemaRefs>
</ds:datastoreItem>
</file>

<file path=customXml/itemProps4.xml><?xml version="1.0" encoding="utf-8"?>
<ds:datastoreItem xmlns:ds="http://schemas.openxmlformats.org/officeDocument/2006/customXml" ds:itemID="{5EB9C4D6-4FA9-43C2-BFA3-AAB5A0CD05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d3b574-e192-4b6a-a168-c64278521605"/>
    <ds:schemaRef ds:uri="96ad5937-3f85-4497-bca1-dffeb12c2695"/>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8b7fc89-dbe8-4ed1-a78b-39dfb6a217a8}" enabled="0" method="" siteId="{38b7fc89-dbe8-4ed1-a78b-39dfb6a217a8}" removed="1"/>
</clbl:labelList>
</file>

<file path=docProps/app.xml><?xml version="1.0" encoding="utf-8"?>
<Properties xmlns="http://schemas.openxmlformats.org/officeDocument/2006/extended-properties" xmlns:vt="http://schemas.openxmlformats.org/officeDocument/2006/docPropsVTypes">
  <Template>Normal.dotm</Template>
  <TotalTime>27</TotalTime>
  <Pages>1</Pages>
  <Words>1155</Words>
  <Characters>6588</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NR_HAF_Nova Scotia Bundle_NS</vt:lpstr>
    </vt:vector>
  </TitlesOfParts>
  <Company>Privy Council Office/Bureau du Conseil privé</Company>
  <LinksUpToDate>false</LinksUpToDate>
  <CharactersWithSpaces>7728</CharactersWithSpaces>
  <SharedDoc>false</SharedDoc>
  <HLinks>
    <vt:vector size="84" baseType="variant">
      <vt:variant>
        <vt:i4>720957</vt:i4>
      </vt:variant>
      <vt:variant>
        <vt:i4>24</vt:i4>
      </vt:variant>
      <vt:variant>
        <vt:i4>0</vt:i4>
      </vt:variant>
      <vt:variant>
        <vt:i4>5</vt:i4>
      </vt:variant>
      <vt:variant>
        <vt:lpwstr>mailto:media@cmhc-schl.gc.ca</vt:lpwstr>
      </vt:variant>
      <vt:variant>
        <vt:lpwstr/>
      </vt:variant>
      <vt:variant>
        <vt:i4>4915303</vt:i4>
      </vt:variant>
      <vt:variant>
        <vt:i4>21</vt:i4>
      </vt:variant>
      <vt:variant>
        <vt:i4>0</vt:i4>
      </vt:variant>
      <vt:variant>
        <vt:i4>5</vt:i4>
      </vt:variant>
      <vt:variant>
        <vt:lpwstr>mailto:micaal.ahmed@infc.gc.ca</vt:lpwstr>
      </vt:variant>
      <vt:variant>
        <vt:lpwstr/>
      </vt:variant>
      <vt:variant>
        <vt:i4>3407919</vt:i4>
      </vt:variant>
      <vt:variant>
        <vt:i4>18</vt:i4>
      </vt:variant>
      <vt:variant>
        <vt:i4>0</vt:i4>
      </vt:variant>
      <vt:variant>
        <vt:i4>5</vt:i4>
      </vt:variant>
      <vt:variant>
        <vt:lpwstr>https://www.cmhc-schl.gc.ca/nhs</vt:lpwstr>
      </vt:variant>
      <vt:variant>
        <vt:lpwstr/>
      </vt:variant>
      <vt:variant>
        <vt:i4>3932197</vt:i4>
      </vt:variant>
      <vt:variant>
        <vt:i4>15</vt:i4>
      </vt:variant>
      <vt:variant>
        <vt:i4>0</vt:i4>
      </vt:variant>
      <vt:variant>
        <vt:i4>5</vt:i4>
      </vt:variant>
      <vt:variant>
        <vt:lpwstr>https://www.pm.gc.ca/en/news/news-releases/2022/04/20/making-housing-more-affordable-canadians</vt:lpwstr>
      </vt:variant>
      <vt:variant>
        <vt:lpwstr/>
      </vt:variant>
      <vt:variant>
        <vt:i4>131137</vt:i4>
      </vt:variant>
      <vt:variant>
        <vt:i4>12</vt:i4>
      </vt:variant>
      <vt:variant>
        <vt:i4>0</vt:i4>
      </vt:variant>
      <vt:variant>
        <vt:i4>5</vt:i4>
      </vt:variant>
      <vt:variant>
        <vt:lpwstr>https://www.pm.gc.ca/en/news/news-releases/2023/03/17/building-more-homes-faster</vt:lpwstr>
      </vt:variant>
      <vt:variant>
        <vt:lpwstr/>
      </vt:variant>
      <vt:variant>
        <vt:i4>5242906</vt:i4>
      </vt:variant>
      <vt:variant>
        <vt:i4>9</vt:i4>
      </vt:variant>
      <vt:variant>
        <vt:i4>0</vt:i4>
      </vt:variant>
      <vt:variant>
        <vt:i4>5</vt:i4>
      </vt:variant>
      <vt:variant>
        <vt:lpwstr>https://www.cmhc-schl.gc.ca/professionals/project-funding-and-mortgage-financing/funding-programs/all-funding-programs/housing-accelerator-fund/housing-accelerator-fund-backgrounder</vt:lpwstr>
      </vt:variant>
      <vt:variant>
        <vt:lpwstr/>
      </vt:variant>
      <vt:variant>
        <vt:i4>7536699</vt:i4>
      </vt:variant>
      <vt:variant>
        <vt:i4>6</vt:i4>
      </vt:variant>
      <vt:variant>
        <vt:i4>0</vt:i4>
      </vt:variant>
      <vt:variant>
        <vt:i4>5</vt:i4>
      </vt:variant>
      <vt:variant>
        <vt:lpwstr>https://www.cmhc-schl.gc.ca/professionals/project-funding-and-mortgage-financing/funding-programs/all-funding-programs/housing-accelerator-fund</vt:lpwstr>
      </vt:variant>
      <vt:variant>
        <vt:lpwstr/>
      </vt:variant>
      <vt:variant>
        <vt:i4>655390</vt:i4>
      </vt:variant>
      <vt:variant>
        <vt:i4>3</vt:i4>
      </vt:variant>
      <vt:variant>
        <vt:i4>0</vt:i4>
      </vt:variant>
      <vt:variant>
        <vt:i4>5</vt:i4>
      </vt:variant>
      <vt:variant>
        <vt:lpwstr>https://www.placetocallhome.ca/en/housing-funding-initiatives-map</vt:lpwstr>
      </vt:variant>
      <vt:variant>
        <vt:lpwstr/>
      </vt:variant>
      <vt:variant>
        <vt:i4>8061038</vt:i4>
      </vt:variant>
      <vt:variant>
        <vt:i4>0</vt:i4>
      </vt:variant>
      <vt:variant>
        <vt:i4>0</vt:i4>
      </vt:variant>
      <vt:variant>
        <vt:i4>5</vt:i4>
      </vt:variant>
      <vt:variant>
        <vt:lpwstr>http://www.placetocallhome.ca/</vt:lpwstr>
      </vt:variant>
      <vt:variant>
        <vt:lpwstr/>
      </vt:variant>
      <vt:variant>
        <vt:i4>131125</vt:i4>
      </vt:variant>
      <vt:variant>
        <vt:i4>12</vt:i4>
      </vt:variant>
      <vt:variant>
        <vt:i4>0</vt:i4>
      </vt:variant>
      <vt:variant>
        <vt:i4>5</vt:i4>
      </vt:variant>
      <vt:variant>
        <vt:lpwstr>mailto:cbourgeo@cmhc-schl.gc.ca</vt:lpwstr>
      </vt:variant>
      <vt:variant>
        <vt:lpwstr/>
      </vt:variant>
      <vt:variant>
        <vt:i4>1441830</vt:i4>
      </vt:variant>
      <vt:variant>
        <vt:i4>9</vt:i4>
      </vt:variant>
      <vt:variant>
        <vt:i4>0</vt:i4>
      </vt:variant>
      <vt:variant>
        <vt:i4>5</vt:i4>
      </vt:variant>
      <vt:variant>
        <vt:lpwstr>mailto:aduchesn@cmhc-schl.gc.ca</vt:lpwstr>
      </vt:variant>
      <vt:variant>
        <vt:lpwstr/>
      </vt:variant>
      <vt:variant>
        <vt:i4>1441830</vt:i4>
      </vt:variant>
      <vt:variant>
        <vt:i4>6</vt:i4>
      </vt:variant>
      <vt:variant>
        <vt:i4>0</vt:i4>
      </vt:variant>
      <vt:variant>
        <vt:i4>5</vt:i4>
      </vt:variant>
      <vt:variant>
        <vt:lpwstr>mailto:aduchesn@cmhc-schl.gc.ca</vt:lpwstr>
      </vt:variant>
      <vt:variant>
        <vt:lpwstr/>
      </vt:variant>
      <vt:variant>
        <vt:i4>393265</vt:i4>
      </vt:variant>
      <vt:variant>
        <vt:i4>3</vt:i4>
      </vt:variant>
      <vt:variant>
        <vt:i4>0</vt:i4>
      </vt:variant>
      <vt:variant>
        <vt:i4>5</vt:i4>
      </vt:variant>
      <vt:variant>
        <vt:lpwstr>mailto:cmarsena@cmhc-schl.gc.ca</vt:lpwstr>
      </vt:variant>
      <vt:variant>
        <vt:lpwstr/>
      </vt:variant>
      <vt:variant>
        <vt:i4>1900586</vt:i4>
      </vt:variant>
      <vt:variant>
        <vt:i4>0</vt:i4>
      </vt:variant>
      <vt:variant>
        <vt:i4>0</vt:i4>
      </vt:variant>
      <vt:variant>
        <vt:i4>5</vt:i4>
      </vt:variant>
      <vt:variant>
        <vt:lpwstr>mailto:smelanso@cmhc-schl.gc.ca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NR_HAF_Nova Scotia Bundle_NS</dc:title>
  <dc:subject/>
  <dc:creator>Nadreau, Celine</dc:creator>
  <cp:keywords/>
  <dc:description/>
  <cp:lastModifiedBy>Gabriel Teo</cp:lastModifiedBy>
  <cp:revision>24</cp:revision>
  <dcterms:created xsi:type="dcterms:W3CDTF">2024-03-08T02:06:00Z</dcterms:created>
  <dcterms:modified xsi:type="dcterms:W3CDTF">2024-03-12T23:54:00Z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0x01010068E3E4E745EED04E90687573D5257911</vt:lpwstr>
  </property>
  <property fmtid="{D5CDD505-2E9C-101B-9397-08002B2CF9AE}" pid="3" name="MediaServiceImageTags">
    <vt:lpwstr/>
  </property>
  <property fmtid="{D5CDD505-2E9C-101B-9397-08002B2CF9AE}" pid="4" name="Initiative Category">
    <vt:lpwstr>5;#Assisted Housing|dc5a5977-3922-4a6b-9055-a3af6b70e36b</vt:lpwstr>
  </property>
  <property fmtid="{D5CDD505-2E9C-101B-9397-08002B2CF9AE}" pid="5" name="_docset_NoMedatataSyncRequired">
    <vt:lpwstr>False</vt:lpwstr>
  </property>
  <property fmtid="{D5CDD505-2E9C-101B-9397-08002B2CF9AE}" pid="6" name="MSIP_Label_9dacc104-dfa0-47ae-bf90-8b8a399431b6_Enabled">
    <vt:lpwstr>true</vt:lpwstr>
  </property>
  <property fmtid="{D5CDD505-2E9C-101B-9397-08002B2CF9AE}" pid="7" name="MSIP_Label_9dacc104-dfa0-47ae-bf90-8b8a399431b6_SetDate">
    <vt:lpwstr>2023-09-25T19:01:16Z</vt:lpwstr>
  </property>
  <property fmtid="{D5CDD505-2E9C-101B-9397-08002B2CF9AE}" pid="8" name="MSIP_Label_9dacc104-dfa0-47ae-bf90-8b8a399431b6_Method">
    <vt:lpwstr>Standard</vt:lpwstr>
  </property>
  <property fmtid="{D5CDD505-2E9C-101B-9397-08002B2CF9AE}" pid="9" name="MSIP_Label_9dacc104-dfa0-47ae-bf90-8b8a399431b6_Name">
    <vt:lpwstr>Unclassified</vt:lpwstr>
  </property>
  <property fmtid="{D5CDD505-2E9C-101B-9397-08002B2CF9AE}" pid="10" name="MSIP_Label_9dacc104-dfa0-47ae-bf90-8b8a399431b6_SiteId">
    <vt:lpwstr>38430cd6-eda5-46f2-886a-f2a305fd49bc</vt:lpwstr>
  </property>
  <property fmtid="{D5CDD505-2E9C-101B-9397-08002B2CF9AE}" pid="11" name="MSIP_Label_9dacc104-dfa0-47ae-bf90-8b8a399431b6_ActionId">
    <vt:lpwstr>be431b6a-87fb-451c-a83e-5a464b458ca0</vt:lpwstr>
  </property>
  <property fmtid="{D5CDD505-2E9C-101B-9397-08002B2CF9AE}" pid="12" name="MSIP_Label_9dacc104-dfa0-47ae-bf90-8b8a399431b6_ContentBits">
    <vt:lpwstr>0</vt:lpwstr>
  </property>
  <property fmtid="{D5CDD505-2E9C-101B-9397-08002B2CF9AE}" pid="13" name="_NewReviewCycle">
    <vt:lpwstr/>
  </property>
  <property fmtid="{D5CDD505-2E9C-101B-9397-08002B2CF9AE}" pid="14" name="InitiativeType">
    <vt:lpwstr>4</vt:lpwstr>
  </property>
</Properties>
</file>